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D8" w:rsidRDefault="003A4602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20.05pt;margin-top:113.55pt;width:7.15pt;height:49.5pt;z-index:251658240" fillcolor="red" strokecolor="red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drawing>
          <wp:inline distT="0" distB="0" distL="0" distR="0">
            <wp:extent cx="5810250" cy="32331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88" t="8832" r="27365" b="32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3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02" w:rsidRDefault="003A4602"/>
    <w:p w:rsidR="003A4602" w:rsidRDefault="003A4602">
      <w:r>
        <w:t xml:space="preserve">Вошли на сайт </w:t>
      </w:r>
      <w:proofErr w:type="spellStart"/>
      <w:r>
        <w:t>Госуслуг</w:t>
      </w:r>
      <w:r w:rsidR="00923C1F">
        <w:t>и</w:t>
      </w:r>
      <w:proofErr w:type="spellEnd"/>
      <w:r>
        <w:t xml:space="preserve"> -  нажимаем на кнопку- </w:t>
      </w:r>
      <w:r w:rsidRPr="003A4602">
        <w:rPr>
          <w:b/>
        </w:rPr>
        <w:t>Подробнее</w:t>
      </w:r>
      <w:r>
        <w:t xml:space="preserve">   у организации</w:t>
      </w:r>
    </w:p>
    <w:p w:rsidR="003A4602" w:rsidRDefault="003A4602">
      <w:pPr>
        <w:rPr>
          <w:b/>
          <w:noProof/>
          <w:lang w:eastAsia="ru-RU"/>
        </w:rPr>
      </w:pPr>
      <w:r>
        <w:rPr>
          <w:noProof/>
          <w:lang w:eastAsia="ru-RU"/>
        </w:rPr>
        <w:t xml:space="preserve">открывается следующее окно, где выбираем  </w:t>
      </w:r>
      <w:r w:rsidRPr="003A4602">
        <w:rPr>
          <w:b/>
          <w:noProof/>
          <w:lang w:eastAsia="ru-RU"/>
        </w:rPr>
        <w:t>Доступ к системам</w:t>
      </w:r>
      <w:r>
        <w:rPr>
          <w:b/>
          <w:noProof/>
          <w:lang w:eastAsia="ru-RU"/>
        </w:rPr>
        <w:t xml:space="preserve">, </w:t>
      </w:r>
    </w:p>
    <w:p w:rsidR="003A4602" w:rsidRDefault="003A4602"/>
    <w:p w:rsidR="003A4602" w:rsidRDefault="003A4602">
      <w:r>
        <w:rPr>
          <w:noProof/>
          <w:lang w:eastAsia="ru-RU"/>
        </w:rPr>
        <w:lastRenderedPageBreak/>
        <w:pict>
          <v:shape id="_x0000_s1027" type="#_x0000_t67" style="position:absolute;margin-left:209.3pt;margin-top:143.55pt;width:7.15pt;height:93pt;z-index:251659264" fillcolor="red" strokecolor="red">
            <v:textbox style="layout-flow:vertical-ideographic"/>
          </v:shape>
        </w:pict>
      </w:r>
      <w:r>
        <w:rPr>
          <w:noProof/>
          <w:lang w:eastAsia="ru-RU"/>
        </w:rPr>
        <w:drawing>
          <wp:inline distT="0" distB="0" distL="0" distR="0">
            <wp:extent cx="5986927" cy="7581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380" t="6553" r="3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27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02" w:rsidRPr="003A4602" w:rsidRDefault="003A4602" w:rsidP="003A4602">
      <w:r w:rsidRPr="003A4602">
        <w:rPr>
          <w:noProof/>
          <w:lang w:eastAsia="ru-RU"/>
        </w:rPr>
        <w:t xml:space="preserve">затем выбираем из списка </w:t>
      </w:r>
      <w:r>
        <w:rPr>
          <w:noProof/>
          <w:lang w:eastAsia="ru-RU"/>
        </w:rPr>
        <w:t>пенсионный фонд и ЕГИССО</w:t>
      </w:r>
    </w:p>
    <w:p w:rsidR="003A4602" w:rsidRDefault="003A4602"/>
    <w:p w:rsidR="003A4602" w:rsidRDefault="003A4602">
      <w:r>
        <w:rPr>
          <w:noProof/>
          <w:lang w:eastAsia="ru-RU"/>
        </w:rPr>
        <w:lastRenderedPageBreak/>
        <w:drawing>
          <wp:inline distT="0" distB="0" distL="0" distR="0">
            <wp:extent cx="5619750" cy="785832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381" t="3989" r="32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5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02" w:rsidRDefault="003A4602">
      <w:r>
        <w:rPr>
          <w:noProof/>
          <w:lang w:eastAsia="ru-RU"/>
        </w:rPr>
        <w:lastRenderedPageBreak/>
        <w:drawing>
          <wp:inline distT="0" distB="0" distL="0" distR="0">
            <wp:extent cx="5295900" cy="722369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465" t="7123" r="3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22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602" w:rsidSect="009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602"/>
    <w:rsid w:val="003A4602"/>
    <w:rsid w:val="00923C1F"/>
    <w:rsid w:val="0093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2018-05-04T09:21:00Z</dcterms:created>
  <dcterms:modified xsi:type="dcterms:W3CDTF">2018-05-04T09:30:00Z</dcterms:modified>
</cp:coreProperties>
</file>