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181" w:rsidRDefault="00461CB3">
      <w:pPr>
        <w:jc w:val="center"/>
        <w:rPr>
          <w:rFonts w:hint="eastAsia"/>
          <w:sz w:val="36"/>
          <w:szCs w:val="36"/>
        </w:rPr>
      </w:pPr>
      <w:r>
        <w:rPr>
          <w:sz w:val="36"/>
          <w:szCs w:val="36"/>
        </w:rPr>
        <w:t>Тесты по гастроэнтерологии:</w:t>
      </w:r>
    </w:p>
    <w:p w:rsidR="000A1181" w:rsidRPr="00013329" w:rsidRDefault="00461CB3">
      <w:pPr>
        <w:jc w:val="both"/>
        <w:rPr>
          <w:rFonts w:hint="eastAsia"/>
        </w:rPr>
      </w:pPr>
      <w:r>
        <w:rPr>
          <w:rFonts w:ascii="Arial" w:hAnsi="Arial"/>
        </w:rPr>
        <w:t>1.</w:t>
      </w:r>
      <w:r>
        <w:rPr>
          <w:rFonts w:ascii="Arial" w:hAnsi="Arial"/>
          <w:sz w:val="36"/>
          <w:szCs w:val="36"/>
        </w:rPr>
        <w:t xml:space="preserve"> </w:t>
      </w:r>
      <w:r w:rsidRPr="00013329">
        <w:rPr>
          <w:rFonts w:ascii="Arial" w:hAnsi="Arial"/>
          <w:color w:val="000000"/>
        </w:rPr>
        <w:t xml:space="preserve">В желудочно-кишечном тракте желчные кислоты подвергаются </w:t>
      </w:r>
      <w:proofErr w:type="spellStart"/>
      <w:r w:rsidRPr="00013329">
        <w:rPr>
          <w:rFonts w:ascii="Arial" w:hAnsi="Arial"/>
          <w:color w:val="000000"/>
        </w:rPr>
        <w:t>реабсорбции</w:t>
      </w:r>
      <w:proofErr w:type="spellEnd"/>
      <w:r w:rsidRPr="00013329">
        <w:rPr>
          <w:rFonts w:ascii="Arial" w:hAnsi="Arial"/>
          <w:color w:val="000000"/>
        </w:rPr>
        <w:t xml:space="preserve">. Это происходит </w:t>
      </w:r>
      <w:proofErr w:type="gramStart"/>
      <w:r w:rsidRPr="00013329">
        <w:rPr>
          <w:rFonts w:ascii="Arial" w:hAnsi="Arial"/>
          <w:color w:val="000000"/>
        </w:rPr>
        <w:t>в</w:t>
      </w:r>
      <w:proofErr w:type="gramEnd"/>
      <w:r w:rsidRPr="00013329">
        <w:rPr>
          <w:rFonts w:ascii="Arial" w:hAnsi="Arial"/>
          <w:color w:val="000000"/>
        </w:rPr>
        <w:t>:</w:t>
      </w:r>
    </w:p>
    <w:p w:rsidR="000A1181" w:rsidRPr="00013329" w:rsidRDefault="00461CB3">
      <w:pPr>
        <w:numPr>
          <w:ilvl w:val="0"/>
          <w:numId w:val="1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12-перстной кишке</w:t>
      </w:r>
    </w:p>
    <w:p w:rsidR="000A1181" w:rsidRPr="00013329" w:rsidRDefault="00461CB3">
      <w:pPr>
        <w:numPr>
          <w:ilvl w:val="0"/>
          <w:numId w:val="1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подвздошной кишке</w:t>
      </w:r>
    </w:p>
    <w:p w:rsidR="000A1181" w:rsidRPr="00013329" w:rsidRDefault="00461CB3">
      <w:pPr>
        <w:numPr>
          <w:ilvl w:val="0"/>
          <w:numId w:val="1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толстой кишке</w:t>
      </w:r>
    </w:p>
    <w:p w:rsidR="000A1181" w:rsidRPr="00013329" w:rsidRDefault="00461CB3">
      <w:pPr>
        <w:numPr>
          <w:ilvl w:val="0"/>
          <w:numId w:val="1"/>
        </w:numPr>
        <w:jc w:val="both"/>
        <w:rPr>
          <w:rFonts w:ascii="Arial" w:hAnsi="Arial"/>
        </w:rPr>
      </w:pPr>
      <w:proofErr w:type="gramStart"/>
      <w:r w:rsidRPr="00013329">
        <w:rPr>
          <w:rFonts w:ascii="Arial" w:hAnsi="Arial"/>
          <w:color w:val="000000"/>
        </w:rPr>
        <w:t>желудке</w:t>
      </w:r>
      <w:proofErr w:type="gramEnd"/>
    </w:p>
    <w:p w:rsidR="000A1181" w:rsidRPr="00013329" w:rsidRDefault="000A1181">
      <w:pPr>
        <w:ind w:left="720"/>
        <w:jc w:val="both"/>
        <w:rPr>
          <w:rFonts w:ascii="Arial" w:hAnsi="Arial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</w:rPr>
        <w:t xml:space="preserve">2. </w:t>
      </w:r>
      <w:r w:rsidRPr="00013329">
        <w:rPr>
          <w:rFonts w:ascii="Arial" w:hAnsi="Arial"/>
          <w:color w:val="000000"/>
        </w:rPr>
        <w:t xml:space="preserve">«Золотой стандарт» </w:t>
      </w:r>
      <w:proofErr w:type="spellStart"/>
      <w:r w:rsidRPr="00013329">
        <w:rPr>
          <w:rFonts w:ascii="Arial" w:hAnsi="Arial"/>
          <w:color w:val="000000"/>
        </w:rPr>
        <w:t>опеределения</w:t>
      </w:r>
      <w:proofErr w:type="spellEnd"/>
      <w:r w:rsidRPr="00013329">
        <w:rPr>
          <w:rFonts w:ascii="Arial" w:hAnsi="Arial"/>
          <w:color w:val="000000"/>
        </w:rPr>
        <w:t xml:space="preserve"> </w:t>
      </w:r>
      <w:proofErr w:type="spellStart"/>
      <w:r w:rsidRPr="00013329">
        <w:rPr>
          <w:rFonts w:ascii="Arial" w:hAnsi="Arial"/>
          <w:color w:val="000000"/>
        </w:rPr>
        <w:t>Н.</w:t>
      </w:r>
      <w:proofErr w:type="gramStart"/>
      <w:r w:rsidRPr="00013329">
        <w:rPr>
          <w:rFonts w:ascii="Arial" w:hAnsi="Arial"/>
          <w:color w:val="000000"/>
        </w:rPr>
        <w:t>р</w:t>
      </w:r>
      <w:proofErr w:type="gramEnd"/>
      <w:r w:rsidRPr="00013329">
        <w:rPr>
          <w:rFonts w:ascii="Arial" w:hAnsi="Arial"/>
          <w:color w:val="000000"/>
        </w:rPr>
        <w:t>ylori</w:t>
      </w:r>
      <w:proofErr w:type="spellEnd"/>
      <w:r w:rsidRPr="00013329">
        <w:rPr>
          <w:rFonts w:ascii="Arial" w:hAnsi="Arial"/>
          <w:color w:val="000000"/>
        </w:rPr>
        <w:t xml:space="preserve"> при </w:t>
      </w:r>
      <w:proofErr w:type="spellStart"/>
      <w:r w:rsidRPr="00013329">
        <w:rPr>
          <w:rFonts w:ascii="Arial" w:hAnsi="Arial"/>
          <w:color w:val="000000"/>
        </w:rPr>
        <w:t>неинвазивном</w:t>
      </w:r>
      <w:proofErr w:type="spellEnd"/>
      <w:r w:rsidRPr="00013329">
        <w:rPr>
          <w:rFonts w:ascii="Arial" w:hAnsi="Arial"/>
          <w:color w:val="000000"/>
        </w:rPr>
        <w:t xml:space="preserve"> методе исследовании:</w:t>
      </w:r>
    </w:p>
    <w:p w:rsidR="000A1181" w:rsidRPr="00013329" w:rsidRDefault="00461CB3">
      <w:pPr>
        <w:numPr>
          <w:ilvl w:val="0"/>
          <w:numId w:val="2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серологический ИФА </w:t>
      </w:r>
    </w:p>
    <w:p w:rsidR="000A1181" w:rsidRPr="00013329" w:rsidRDefault="00461CB3">
      <w:pPr>
        <w:numPr>
          <w:ilvl w:val="0"/>
          <w:numId w:val="2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 xml:space="preserve">Дыхательный </w:t>
      </w:r>
      <w:proofErr w:type="spellStart"/>
      <w:r w:rsidRPr="00013329">
        <w:rPr>
          <w:rFonts w:ascii="Arial" w:hAnsi="Arial"/>
          <w:bCs/>
          <w:color w:val="000000"/>
        </w:rPr>
        <w:t>уреазный</w:t>
      </w:r>
      <w:proofErr w:type="spellEnd"/>
      <w:r w:rsidRPr="00013329">
        <w:rPr>
          <w:rFonts w:ascii="Arial" w:hAnsi="Arial"/>
          <w:bCs/>
          <w:color w:val="000000"/>
        </w:rPr>
        <w:t xml:space="preserve"> тест с раствором мочевины </w:t>
      </w:r>
    </w:p>
    <w:p w:rsidR="000A1181" w:rsidRPr="00013329" w:rsidRDefault="00461CB3">
      <w:pPr>
        <w:numPr>
          <w:ilvl w:val="0"/>
          <w:numId w:val="2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определение антигена  </w:t>
      </w:r>
      <w:proofErr w:type="spellStart"/>
      <w:r w:rsidRPr="00013329">
        <w:rPr>
          <w:rFonts w:ascii="Arial" w:hAnsi="Arial"/>
          <w:color w:val="000000"/>
        </w:rPr>
        <w:t>Н.</w:t>
      </w:r>
      <w:proofErr w:type="gramStart"/>
      <w:r w:rsidRPr="00013329">
        <w:rPr>
          <w:rFonts w:ascii="Arial" w:hAnsi="Arial"/>
          <w:color w:val="000000"/>
        </w:rPr>
        <w:t>р</w:t>
      </w:r>
      <w:proofErr w:type="gramEnd"/>
      <w:r w:rsidRPr="00013329">
        <w:rPr>
          <w:rFonts w:ascii="Arial" w:hAnsi="Arial"/>
          <w:color w:val="000000"/>
        </w:rPr>
        <w:t>ylori</w:t>
      </w:r>
      <w:proofErr w:type="spellEnd"/>
      <w:r w:rsidRPr="00013329">
        <w:rPr>
          <w:rFonts w:ascii="Arial" w:hAnsi="Arial"/>
          <w:color w:val="000000"/>
        </w:rPr>
        <w:t xml:space="preserve"> в кале с помощью </w:t>
      </w:r>
      <w:proofErr w:type="spellStart"/>
      <w:r w:rsidRPr="00013329">
        <w:rPr>
          <w:rFonts w:ascii="Arial" w:hAnsi="Arial"/>
          <w:color w:val="000000"/>
        </w:rPr>
        <w:t>моноклональных</w:t>
      </w:r>
      <w:proofErr w:type="spellEnd"/>
      <w:r w:rsidRPr="00013329">
        <w:rPr>
          <w:rFonts w:ascii="Arial" w:hAnsi="Arial"/>
          <w:color w:val="000000"/>
        </w:rPr>
        <w:t xml:space="preserve"> антител</w:t>
      </w:r>
    </w:p>
    <w:p w:rsidR="000A1181" w:rsidRPr="00013329" w:rsidRDefault="00461CB3">
      <w:pPr>
        <w:numPr>
          <w:ilvl w:val="0"/>
          <w:numId w:val="2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ПЦР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>3. Наиболее часто кардиальный цирроз ассоциируется с</w:t>
      </w:r>
      <w:proofErr w:type="gramStart"/>
      <w:r w:rsidRPr="00013329">
        <w:rPr>
          <w:rFonts w:ascii="Arial" w:hAnsi="Arial"/>
          <w:color w:val="000000"/>
        </w:rPr>
        <w:t xml:space="preserve"> :</w:t>
      </w:r>
      <w:proofErr w:type="gramEnd"/>
    </w:p>
    <w:p w:rsidR="000A1181" w:rsidRPr="00013329" w:rsidRDefault="00461CB3">
      <w:pPr>
        <w:numPr>
          <w:ilvl w:val="0"/>
          <w:numId w:val="3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митральным стенозом </w:t>
      </w:r>
    </w:p>
    <w:p w:rsidR="000A1181" w:rsidRPr="00013329" w:rsidRDefault="00461CB3">
      <w:pPr>
        <w:numPr>
          <w:ilvl w:val="0"/>
          <w:numId w:val="3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аортальной недостаточностью </w:t>
      </w:r>
    </w:p>
    <w:p w:rsidR="000A1181" w:rsidRPr="00013329" w:rsidRDefault="00461CB3">
      <w:pPr>
        <w:numPr>
          <w:ilvl w:val="0"/>
          <w:numId w:val="3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пульмональным стенозом</w:t>
      </w:r>
    </w:p>
    <w:p w:rsidR="000A1181" w:rsidRPr="00013329" w:rsidRDefault="00461CB3">
      <w:pPr>
        <w:numPr>
          <w:ilvl w:val="0"/>
          <w:numId w:val="3"/>
        </w:numPr>
        <w:jc w:val="both"/>
        <w:rPr>
          <w:rFonts w:ascii="Arial" w:hAnsi="Arial"/>
          <w:bCs/>
        </w:rPr>
      </w:pPr>
      <w:proofErr w:type="spellStart"/>
      <w:r w:rsidRPr="00013329">
        <w:rPr>
          <w:rFonts w:ascii="Arial" w:hAnsi="Arial"/>
          <w:bCs/>
          <w:color w:val="000000"/>
        </w:rPr>
        <w:t>констриктивным</w:t>
      </w:r>
      <w:proofErr w:type="spellEnd"/>
      <w:r w:rsidRPr="00013329">
        <w:rPr>
          <w:rFonts w:ascii="Arial" w:hAnsi="Arial"/>
          <w:bCs/>
          <w:color w:val="000000"/>
        </w:rPr>
        <w:t xml:space="preserve"> перикардитом </w:t>
      </w:r>
    </w:p>
    <w:p w:rsidR="000A1181" w:rsidRPr="00013329" w:rsidRDefault="000A1181">
      <w:pPr>
        <w:ind w:left="720"/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4.</w:t>
      </w:r>
      <w:r w:rsidRPr="00013329">
        <w:rPr>
          <w:rFonts w:ascii="Arial" w:hAnsi="Arial"/>
          <w:bCs/>
          <w:color w:val="000000"/>
        </w:rPr>
        <w:t xml:space="preserve"> </w:t>
      </w:r>
      <w:proofErr w:type="spellStart"/>
      <w:r w:rsidRPr="00013329">
        <w:rPr>
          <w:rFonts w:ascii="Arial" w:hAnsi="Arial"/>
          <w:color w:val="000000"/>
        </w:rPr>
        <w:t>Коньюгированный</w:t>
      </w:r>
      <w:proofErr w:type="spellEnd"/>
      <w:r w:rsidRPr="00013329">
        <w:rPr>
          <w:rFonts w:ascii="Arial" w:hAnsi="Arial"/>
          <w:color w:val="000000"/>
        </w:rPr>
        <w:t xml:space="preserve"> билирубин образуется в клетках печени с помощью фермента:</w:t>
      </w:r>
    </w:p>
    <w:p w:rsidR="000A1181" w:rsidRPr="00013329" w:rsidRDefault="00461CB3">
      <w:pPr>
        <w:numPr>
          <w:ilvl w:val="0"/>
          <w:numId w:val="4"/>
        </w:numPr>
        <w:jc w:val="both"/>
        <w:rPr>
          <w:rFonts w:ascii="Arial" w:hAnsi="Arial"/>
          <w:bCs/>
        </w:rPr>
      </w:pPr>
      <w:proofErr w:type="spellStart"/>
      <w:r w:rsidRPr="00013329">
        <w:rPr>
          <w:rFonts w:ascii="Arial" w:hAnsi="Arial"/>
          <w:bCs/>
          <w:color w:val="000000"/>
        </w:rPr>
        <w:t>глюкуронилтрансферазы</w:t>
      </w:r>
      <w:proofErr w:type="spellEnd"/>
    </w:p>
    <w:p w:rsidR="000A1181" w:rsidRPr="00013329" w:rsidRDefault="00461CB3">
      <w:pPr>
        <w:numPr>
          <w:ilvl w:val="0"/>
          <w:numId w:val="4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лейцинаминопептидазы</w:t>
      </w:r>
      <w:proofErr w:type="spellEnd"/>
    </w:p>
    <w:p w:rsidR="000A1181" w:rsidRPr="00013329" w:rsidRDefault="00461CB3">
      <w:pPr>
        <w:numPr>
          <w:ilvl w:val="0"/>
          <w:numId w:val="4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кислой фосфатазы   </w:t>
      </w:r>
    </w:p>
    <w:p w:rsidR="000A1181" w:rsidRPr="00013329" w:rsidRDefault="00461CB3">
      <w:pPr>
        <w:numPr>
          <w:ilvl w:val="0"/>
          <w:numId w:val="4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нуклеотидазы</w:t>
      </w:r>
      <w:proofErr w:type="spellEnd"/>
    </w:p>
    <w:p w:rsidR="000A1181" w:rsidRPr="00013329" w:rsidRDefault="000A1181">
      <w:pPr>
        <w:ind w:left="720"/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5. Какие отделы кишечника поражаются при Болезни Крона?</w:t>
      </w:r>
    </w:p>
    <w:p w:rsidR="000A1181" w:rsidRPr="00013329" w:rsidRDefault="00461CB3">
      <w:pPr>
        <w:numPr>
          <w:ilvl w:val="0"/>
          <w:numId w:val="5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 xml:space="preserve">преимущественное поражение дистальной части подвздошной кишки </w:t>
      </w:r>
    </w:p>
    <w:p w:rsidR="000A1181" w:rsidRPr="00013329" w:rsidRDefault="00461CB3">
      <w:pPr>
        <w:numPr>
          <w:ilvl w:val="0"/>
          <w:numId w:val="5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ДПК</w:t>
      </w:r>
    </w:p>
    <w:p w:rsidR="000A1181" w:rsidRPr="00013329" w:rsidRDefault="00461CB3">
      <w:pPr>
        <w:numPr>
          <w:ilvl w:val="0"/>
          <w:numId w:val="5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Левостороннее  поражение толстой кишки </w:t>
      </w:r>
    </w:p>
    <w:p w:rsidR="000A1181" w:rsidRPr="00013329" w:rsidRDefault="00461CB3">
      <w:pPr>
        <w:numPr>
          <w:ilvl w:val="0"/>
          <w:numId w:val="5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поражение поперечно-ободочной кишки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 xml:space="preserve">6. При снижении </w:t>
      </w:r>
      <w:proofErr w:type="spellStart"/>
      <w:proofErr w:type="gramStart"/>
      <w:r w:rsidRPr="00013329">
        <w:rPr>
          <w:rFonts w:ascii="Arial" w:hAnsi="Arial"/>
          <w:color w:val="000000"/>
        </w:rPr>
        <w:t>холато</w:t>
      </w:r>
      <w:proofErr w:type="spellEnd"/>
      <w:r w:rsidRPr="00013329">
        <w:rPr>
          <w:rFonts w:ascii="Arial" w:hAnsi="Arial"/>
          <w:color w:val="000000"/>
        </w:rPr>
        <w:t>-холестеринового</w:t>
      </w:r>
      <w:proofErr w:type="gramEnd"/>
      <w:r w:rsidRPr="00013329">
        <w:rPr>
          <w:rFonts w:ascii="Arial" w:hAnsi="Arial"/>
          <w:color w:val="000000"/>
        </w:rPr>
        <w:t xml:space="preserve"> </w:t>
      </w:r>
      <w:proofErr w:type="spellStart"/>
      <w:r w:rsidRPr="00013329">
        <w:rPr>
          <w:rFonts w:ascii="Arial" w:hAnsi="Arial"/>
          <w:color w:val="000000"/>
        </w:rPr>
        <w:t>коэфициента</w:t>
      </w:r>
      <w:proofErr w:type="spellEnd"/>
      <w:r w:rsidRPr="00013329">
        <w:rPr>
          <w:rFonts w:ascii="Arial" w:hAnsi="Arial"/>
          <w:color w:val="000000"/>
        </w:rPr>
        <w:t xml:space="preserve"> возникает склонность к заболеванию: </w:t>
      </w:r>
    </w:p>
    <w:p w:rsidR="000A1181" w:rsidRPr="00013329" w:rsidRDefault="00461CB3">
      <w:pPr>
        <w:numPr>
          <w:ilvl w:val="0"/>
          <w:numId w:val="6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color w:val="000000"/>
        </w:rPr>
        <w:t>бактериальным холециститом</w:t>
      </w:r>
      <w:r w:rsidRPr="00013329">
        <w:rPr>
          <w:rFonts w:ascii="Arial" w:hAnsi="Arial"/>
          <w:bCs/>
          <w:color w:val="000000"/>
        </w:rPr>
        <w:t xml:space="preserve"> </w:t>
      </w:r>
    </w:p>
    <w:p w:rsidR="000A1181" w:rsidRPr="00013329" w:rsidRDefault="00461CB3">
      <w:pPr>
        <w:numPr>
          <w:ilvl w:val="0"/>
          <w:numId w:val="6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 xml:space="preserve">калькулезным холециститом </w:t>
      </w:r>
    </w:p>
    <w:p w:rsidR="000A1181" w:rsidRPr="00013329" w:rsidRDefault="00461CB3">
      <w:pPr>
        <w:numPr>
          <w:ilvl w:val="0"/>
          <w:numId w:val="6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хроническим гепатитом</w:t>
      </w:r>
    </w:p>
    <w:p w:rsidR="000A1181" w:rsidRPr="00013329" w:rsidRDefault="00461CB3">
      <w:pPr>
        <w:numPr>
          <w:ilvl w:val="0"/>
          <w:numId w:val="6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циррозом печени </w:t>
      </w:r>
    </w:p>
    <w:p w:rsidR="000A1181" w:rsidRPr="00013329" w:rsidRDefault="000A1181">
      <w:pPr>
        <w:ind w:left="720"/>
        <w:jc w:val="both"/>
        <w:rPr>
          <w:rFonts w:hint="eastAsia"/>
          <w:color w:val="000000"/>
        </w:rPr>
      </w:pPr>
    </w:p>
    <w:p w:rsidR="000A1181" w:rsidRPr="00013329" w:rsidRDefault="000A1181">
      <w:pPr>
        <w:ind w:left="720"/>
        <w:jc w:val="both"/>
        <w:rPr>
          <w:rFonts w:ascii="Calibri" w:hAnsi="Calibri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 xml:space="preserve">7. Препаратом выбора для лечения болезни Вильсона </w:t>
      </w:r>
      <w:proofErr w:type="gramStart"/>
      <w:r w:rsidRPr="00013329">
        <w:rPr>
          <w:rFonts w:ascii="Arial" w:hAnsi="Arial"/>
          <w:color w:val="000000"/>
        </w:rPr>
        <w:t>-К</w:t>
      </w:r>
      <w:proofErr w:type="gramEnd"/>
      <w:r w:rsidRPr="00013329">
        <w:rPr>
          <w:rFonts w:ascii="Arial" w:hAnsi="Arial"/>
          <w:color w:val="000000"/>
        </w:rPr>
        <w:t>оновалова является :</w:t>
      </w:r>
    </w:p>
    <w:p w:rsidR="000A1181" w:rsidRPr="00013329" w:rsidRDefault="00461CB3">
      <w:pPr>
        <w:numPr>
          <w:ilvl w:val="0"/>
          <w:numId w:val="7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глюкокортикоиды</w:t>
      </w:r>
      <w:proofErr w:type="spellEnd"/>
    </w:p>
    <w:p w:rsidR="000A1181" w:rsidRPr="00013329" w:rsidRDefault="00461CB3">
      <w:pPr>
        <w:numPr>
          <w:ilvl w:val="0"/>
          <w:numId w:val="7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Имуран</w:t>
      </w:r>
      <w:proofErr w:type="spellEnd"/>
    </w:p>
    <w:p w:rsidR="000A1181" w:rsidRPr="00013329" w:rsidRDefault="00461CB3">
      <w:pPr>
        <w:numPr>
          <w:ilvl w:val="0"/>
          <w:numId w:val="7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Кортизон </w:t>
      </w:r>
    </w:p>
    <w:p w:rsidR="000A1181" w:rsidRPr="00013329" w:rsidRDefault="00461CB3">
      <w:pPr>
        <w:numPr>
          <w:ilvl w:val="0"/>
          <w:numId w:val="7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Д-</w:t>
      </w:r>
      <w:proofErr w:type="spellStart"/>
      <w:r w:rsidRPr="00013329">
        <w:rPr>
          <w:rFonts w:ascii="Arial" w:hAnsi="Arial"/>
          <w:bCs/>
          <w:color w:val="000000"/>
        </w:rPr>
        <w:t>пенициламин</w:t>
      </w:r>
      <w:proofErr w:type="spellEnd"/>
      <w:r w:rsidRPr="00013329">
        <w:rPr>
          <w:rFonts w:ascii="Arial" w:hAnsi="Arial"/>
          <w:bCs/>
          <w:color w:val="000000"/>
        </w:rPr>
        <w:t xml:space="preserve"> 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>8.</w:t>
      </w:r>
      <w:r w:rsidRPr="00013329">
        <w:rPr>
          <w:rFonts w:ascii="Arial" w:hAnsi="Arial"/>
          <w:bCs/>
          <w:color w:val="000000"/>
        </w:rPr>
        <w:t xml:space="preserve"> </w:t>
      </w:r>
      <w:r w:rsidRPr="00013329">
        <w:rPr>
          <w:rFonts w:ascii="Arial" w:hAnsi="Arial"/>
          <w:color w:val="000000"/>
        </w:rPr>
        <w:t>В желудочно-</w:t>
      </w:r>
      <w:proofErr w:type="spellStart"/>
      <w:r w:rsidRPr="00013329">
        <w:rPr>
          <w:rFonts w:ascii="Arial" w:hAnsi="Arial"/>
          <w:color w:val="000000"/>
        </w:rPr>
        <w:t>кишеном</w:t>
      </w:r>
      <w:proofErr w:type="spellEnd"/>
      <w:r w:rsidRPr="00013329">
        <w:rPr>
          <w:rFonts w:ascii="Arial" w:hAnsi="Arial"/>
          <w:color w:val="000000"/>
        </w:rPr>
        <w:t xml:space="preserve"> тракте кислоты подвергаются </w:t>
      </w:r>
      <w:proofErr w:type="spellStart"/>
      <w:r w:rsidRPr="00013329">
        <w:rPr>
          <w:rFonts w:ascii="Arial" w:hAnsi="Arial"/>
          <w:color w:val="000000"/>
        </w:rPr>
        <w:t>реабсорбции</w:t>
      </w:r>
      <w:proofErr w:type="spellEnd"/>
      <w:r w:rsidRPr="00013329">
        <w:rPr>
          <w:rFonts w:ascii="Arial" w:hAnsi="Arial"/>
          <w:color w:val="000000"/>
        </w:rPr>
        <w:t xml:space="preserve">, это происходит </w:t>
      </w:r>
      <w:proofErr w:type="gramStart"/>
      <w:r w:rsidRPr="00013329">
        <w:rPr>
          <w:rFonts w:ascii="Arial" w:hAnsi="Arial"/>
          <w:color w:val="000000"/>
        </w:rPr>
        <w:t>в</w:t>
      </w:r>
      <w:proofErr w:type="gramEnd"/>
    </w:p>
    <w:p w:rsidR="000A1181" w:rsidRPr="00013329" w:rsidRDefault="00461CB3">
      <w:pPr>
        <w:numPr>
          <w:ilvl w:val="0"/>
          <w:numId w:val="8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ДПК</w:t>
      </w:r>
    </w:p>
    <w:p w:rsidR="000A1181" w:rsidRPr="00013329" w:rsidRDefault="00461CB3">
      <w:pPr>
        <w:numPr>
          <w:ilvl w:val="0"/>
          <w:numId w:val="8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подвздошной кишке</w:t>
      </w:r>
    </w:p>
    <w:p w:rsidR="000A1181" w:rsidRPr="00013329" w:rsidRDefault="00461CB3">
      <w:pPr>
        <w:numPr>
          <w:ilvl w:val="0"/>
          <w:numId w:val="8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lastRenderedPageBreak/>
        <w:t xml:space="preserve">толстой кишке </w:t>
      </w:r>
    </w:p>
    <w:p w:rsidR="000A1181" w:rsidRPr="00013329" w:rsidRDefault="00461CB3">
      <w:pPr>
        <w:numPr>
          <w:ilvl w:val="0"/>
          <w:numId w:val="8"/>
        </w:numPr>
        <w:jc w:val="both"/>
        <w:rPr>
          <w:rFonts w:ascii="Arial" w:hAnsi="Arial"/>
        </w:rPr>
      </w:pPr>
      <w:proofErr w:type="gramStart"/>
      <w:r w:rsidRPr="00013329">
        <w:rPr>
          <w:rFonts w:ascii="Arial" w:hAnsi="Arial"/>
          <w:color w:val="000000"/>
        </w:rPr>
        <w:t>желудке</w:t>
      </w:r>
      <w:proofErr w:type="gramEnd"/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 xml:space="preserve">9. «Золотой стандарт» </w:t>
      </w:r>
      <w:proofErr w:type="spellStart"/>
      <w:r w:rsidRPr="00013329">
        <w:rPr>
          <w:rFonts w:ascii="Arial" w:hAnsi="Arial"/>
          <w:color w:val="000000"/>
        </w:rPr>
        <w:t>опеределения</w:t>
      </w:r>
      <w:proofErr w:type="spellEnd"/>
      <w:r w:rsidRPr="00013329">
        <w:rPr>
          <w:rFonts w:ascii="Arial" w:hAnsi="Arial"/>
          <w:color w:val="000000"/>
        </w:rPr>
        <w:t xml:space="preserve"> </w:t>
      </w:r>
      <w:proofErr w:type="spellStart"/>
      <w:r w:rsidRPr="00013329">
        <w:rPr>
          <w:rFonts w:ascii="Arial" w:hAnsi="Arial"/>
          <w:color w:val="000000"/>
        </w:rPr>
        <w:t>Н.</w:t>
      </w:r>
      <w:proofErr w:type="gramStart"/>
      <w:r w:rsidRPr="00013329">
        <w:rPr>
          <w:rFonts w:ascii="Arial" w:hAnsi="Arial"/>
          <w:color w:val="000000"/>
        </w:rPr>
        <w:t>р</w:t>
      </w:r>
      <w:proofErr w:type="gramEnd"/>
      <w:r w:rsidRPr="00013329">
        <w:rPr>
          <w:rFonts w:ascii="Arial" w:hAnsi="Arial"/>
          <w:color w:val="000000"/>
        </w:rPr>
        <w:t>ylori</w:t>
      </w:r>
      <w:proofErr w:type="spellEnd"/>
      <w:r w:rsidRPr="00013329">
        <w:rPr>
          <w:rFonts w:ascii="Arial" w:hAnsi="Arial"/>
          <w:color w:val="000000"/>
        </w:rPr>
        <w:t xml:space="preserve"> при инвазивном методе исследовании:</w:t>
      </w:r>
    </w:p>
    <w:p w:rsidR="000A1181" w:rsidRPr="00013329" w:rsidRDefault="00461CB3">
      <w:pPr>
        <w:numPr>
          <w:ilvl w:val="0"/>
          <w:numId w:val="9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 xml:space="preserve">гистологический </w:t>
      </w:r>
      <w:proofErr w:type="gramStart"/>
      <w:r w:rsidRPr="00013329">
        <w:rPr>
          <w:rFonts w:ascii="Arial" w:hAnsi="Arial"/>
          <w:bCs/>
          <w:color w:val="000000"/>
        </w:rPr>
        <w:t xml:space="preserve">( </w:t>
      </w:r>
      <w:proofErr w:type="gramEnd"/>
      <w:r w:rsidRPr="00013329">
        <w:rPr>
          <w:rFonts w:ascii="Arial" w:hAnsi="Arial"/>
          <w:bCs/>
          <w:color w:val="000000"/>
        </w:rPr>
        <w:t xml:space="preserve">изучение образцов тканей) </w:t>
      </w:r>
    </w:p>
    <w:p w:rsidR="000A1181" w:rsidRPr="00013329" w:rsidRDefault="00461CB3">
      <w:pPr>
        <w:numPr>
          <w:ilvl w:val="0"/>
          <w:numId w:val="9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цитологическое (изучение образцов тканей</w:t>
      </w:r>
      <w:proofErr w:type="gramStart"/>
      <w:r w:rsidRPr="00013329">
        <w:rPr>
          <w:rFonts w:ascii="Arial" w:hAnsi="Arial"/>
          <w:color w:val="000000"/>
        </w:rPr>
        <w:t xml:space="preserve"> )</w:t>
      </w:r>
      <w:proofErr w:type="gramEnd"/>
    </w:p>
    <w:p w:rsidR="000A1181" w:rsidRPr="00013329" w:rsidRDefault="00461CB3">
      <w:pPr>
        <w:numPr>
          <w:ilvl w:val="0"/>
          <w:numId w:val="9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бактериологическое</w:t>
      </w:r>
    </w:p>
    <w:p w:rsidR="000A1181" w:rsidRPr="00013329" w:rsidRDefault="00461CB3">
      <w:pPr>
        <w:numPr>
          <w:ilvl w:val="0"/>
          <w:numId w:val="9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биохимическое </w:t>
      </w:r>
      <w:proofErr w:type="gramStart"/>
      <w:r w:rsidRPr="00013329">
        <w:rPr>
          <w:rFonts w:ascii="Arial" w:hAnsi="Arial"/>
          <w:color w:val="000000"/>
        </w:rPr>
        <w:t xml:space="preserve">( </w:t>
      </w:r>
      <w:proofErr w:type="spellStart"/>
      <w:proofErr w:type="gramEnd"/>
      <w:r w:rsidRPr="00013329">
        <w:rPr>
          <w:rFonts w:ascii="Arial" w:hAnsi="Arial"/>
          <w:color w:val="000000"/>
        </w:rPr>
        <w:t>Уреазный</w:t>
      </w:r>
      <w:proofErr w:type="spellEnd"/>
      <w:r w:rsidRPr="00013329">
        <w:rPr>
          <w:rFonts w:ascii="Arial" w:hAnsi="Arial"/>
          <w:color w:val="000000"/>
        </w:rPr>
        <w:t xml:space="preserve"> </w:t>
      </w:r>
      <w:proofErr w:type="spellStart"/>
      <w:r w:rsidRPr="00013329">
        <w:rPr>
          <w:rFonts w:ascii="Arial" w:hAnsi="Arial"/>
          <w:color w:val="000000"/>
        </w:rPr>
        <w:t>хелик</w:t>
      </w:r>
      <w:proofErr w:type="spellEnd"/>
      <w:r w:rsidRPr="00013329">
        <w:rPr>
          <w:rFonts w:ascii="Arial" w:hAnsi="Arial"/>
          <w:color w:val="000000"/>
        </w:rPr>
        <w:t>-тест)</w:t>
      </w:r>
    </w:p>
    <w:p w:rsidR="000A1181" w:rsidRPr="00013329" w:rsidRDefault="000A1181">
      <w:pPr>
        <w:ind w:left="720"/>
        <w:jc w:val="both"/>
        <w:rPr>
          <w:rFonts w:ascii="Calibri" w:hAnsi="Calibri"/>
          <w:color w:val="000000"/>
        </w:rPr>
      </w:pP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0A1181">
      <w:pPr>
        <w:ind w:left="720"/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Calibri" w:hAnsi="Calibri"/>
          <w:color w:val="000000"/>
        </w:rPr>
        <w:t>10</w:t>
      </w:r>
      <w:r w:rsidRPr="00013329">
        <w:rPr>
          <w:rFonts w:ascii="Arial" w:hAnsi="Arial"/>
          <w:color w:val="000000"/>
        </w:rPr>
        <w:t xml:space="preserve">. Признаками Пищевода </w:t>
      </w:r>
      <w:proofErr w:type="spellStart"/>
      <w:r w:rsidRPr="00013329">
        <w:rPr>
          <w:rFonts w:ascii="Arial" w:hAnsi="Arial"/>
          <w:color w:val="000000"/>
        </w:rPr>
        <w:t>Барретта</w:t>
      </w:r>
      <w:proofErr w:type="spellEnd"/>
      <w:r w:rsidRPr="00013329">
        <w:rPr>
          <w:rFonts w:ascii="Arial" w:hAnsi="Arial"/>
          <w:color w:val="000000"/>
        </w:rPr>
        <w:t xml:space="preserve"> являются:</w:t>
      </w:r>
    </w:p>
    <w:p w:rsidR="000A1181" w:rsidRPr="00013329" w:rsidRDefault="00461CB3">
      <w:pPr>
        <w:numPr>
          <w:ilvl w:val="0"/>
          <w:numId w:val="10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язва пищевода</w:t>
      </w:r>
    </w:p>
    <w:p w:rsidR="000A1181" w:rsidRPr="00013329" w:rsidRDefault="00461CB3">
      <w:pPr>
        <w:numPr>
          <w:ilvl w:val="0"/>
          <w:numId w:val="10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кишечная метаплазия эпителия</w:t>
      </w:r>
    </w:p>
    <w:p w:rsidR="000A1181" w:rsidRPr="00013329" w:rsidRDefault="00461CB3">
      <w:pPr>
        <w:numPr>
          <w:ilvl w:val="0"/>
          <w:numId w:val="10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врожденный короткий пищевод</w:t>
      </w:r>
    </w:p>
    <w:p w:rsidR="000A1181" w:rsidRPr="00013329" w:rsidRDefault="00461CB3">
      <w:pPr>
        <w:numPr>
          <w:ilvl w:val="0"/>
          <w:numId w:val="10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отсутствие перистальтики пищевода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>11. Какие отделы кишечника поражаются при язвенном колите?</w:t>
      </w:r>
    </w:p>
    <w:p w:rsidR="000A1181" w:rsidRPr="00013329" w:rsidRDefault="00461CB3">
      <w:pPr>
        <w:numPr>
          <w:ilvl w:val="0"/>
          <w:numId w:val="11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преимущественное поражение дистальной части подвздошной кишки </w:t>
      </w:r>
    </w:p>
    <w:p w:rsidR="000A1181" w:rsidRPr="00013329" w:rsidRDefault="00461CB3">
      <w:pPr>
        <w:numPr>
          <w:ilvl w:val="0"/>
          <w:numId w:val="11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ДПК </w:t>
      </w:r>
    </w:p>
    <w:p w:rsidR="000A1181" w:rsidRPr="00013329" w:rsidRDefault="00461CB3">
      <w:pPr>
        <w:numPr>
          <w:ilvl w:val="0"/>
          <w:numId w:val="11"/>
        </w:numPr>
        <w:jc w:val="both"/>
        <w:rPr>
          <w:rFonts w:ascii="Arial" w:hAnsi="Arial"/>
        </w:rPr>
      </w:pPr>
      <w:r w:rsidRPr="00013329">
        <w:rPr>
          <w:rFonts w:ascii="Arial" w:hAnsi="Arial"/>
          <w:bCs/>
          <w:color w:val="000000"/>
        </w:rPr>
        <w:t>левостороннее  поражение толстой кишки</w:t>
      </w:r>
      <w:r w:rsidRPr="00013329">
        <w:rPr>
          <w:rFonts w:ascii="Arial" w:hAnsi="Arial"/>
          <w:color w:val="000000"/>
        </w:rPr>
        <w:t xml:space="preserve"> </w:t>
      </w:r>
    </w:p>
    <w:p w:rsidR="000A1181" w:rsidRPr="00013329" w:rsidRDefault="00461CB3">
      <w:pPr>
        <w:numPr>
          <w:ilvl w:val="0"/>
          <w:numId w:val="11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поражение поперечно-ободочной кишки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>12. Зуд при желтухе связан с повышением уровня в крови:</w:t>
      </w:r>
    </w:p>
    <w:p w:rsidR="000A1181" w:rsidRPr="00013329" w:rsidRDefault="00461CB3">
      <w:pPr>
        <w:numPr>
          <w:ilvl w:val="0"/>
          <w:numId w:val="12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билирубина</w:t>
      </w:r>
    </w:p>
    <w:p w:rsidR="000A1181" w:rsidRPr="00013329" w:rsidRDefault="00461CB3">
      <w:pPr>
        <w:numPr>
          <w:ilvl w:val="0"/>
          <w:numId w:val="12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солей желчных кислот</w:t>
      </w:r>
    </w:p>
    <w:p w:rsidR="000A1181" w:rsidRPr="00013329" w:rsidRDefault="00461CB3">
      <w:pPr>
        <w:numPr>
          <w:ilvl w:val="0"/>
          <w:numId w:val="12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лецитина </w:t>
      </w:r>
    </w:p>
    <w:p w:rsidR="000A1181" w:rsidRPr="00013329" w:rsidRDefault="00461CB3">
      <w:pPr>
        <w:numPr>
          <w:ilvl w:val="0"/>
          <w:numId w:val="12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фосфолипидов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 xml:space="preserve">13. </w:t>
      </w:r>
      <w:r w:rsidRPr="00013329">
        <w:rPr>
          <w:rFonts w:ascii="Calibri" w:hAnsi="Calibri"/>
          <w:color w:val="000000"/>
        </w:rPr>
        <w:t>А</w:t>
      </w:r>
      <w:r w:rsidRPr="00013329">
        <w:rPr>
          <w:rFonts w:ascii="Arial" w:hAnsi="Arial"/>
          <w:color w:val="000000"/>
        </w:rPr>
        <w:t>льфа-</w:t>
      </w:r>
      <w:proofErr w:type="spellStart"/>
      <w:r w:rsidRPr="00013329">
        <w:rPr>
          <w:rFonts w:ascii="Arial" w:hAnsi="Arial"/>
          <w:color w:val="000000"/>
        </w:rPr>
        <w:t>фетопротеин</w:t>
      </w:r>
      <w:proofErr w:type="spellEnd"/>
      <w:r w:rsidRPr="00013329">
        <w:rPr>
          <w:rFonts w:ascii="Arial" w:hAnsi="Arial"/>
          <w:color w:val="000000"/>
        </w:rPr>
        <w:t xml:space="preserve"> обнаруживается в крови больных:</w:t>
      </w:r>
    </w:p>
    <w:p w:rsidR="000A1181" w:rsidRPr="00013329" w:rsidRDefault="00461CB3">
      <w:pPr>
        <w:numPr>
          <w:ilvl w:val="0"/>
          <w:numId w:val="13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туморозной</w:t>
      </w:r>
      <w:proofErr w:type="spellEnd"/>
      <w:r w:rsidRPr="00013329">
        <w:rPr>
          <w:rFonts w:ascii="Arial" w:hAnsi="Arial"/>
          <w:color w:val="000000"/>
        </w:rPr>
        <w:t xml:space="preserve"> формы хронического панкреатита</w:t>
      </w:r>
    </w:p>
    <w:p w:rsidR="000A1181" w:rsidRPr="00013329" w:rsidRDefault="00461CB3">
      <w:pPr>
        <w:numPr>
          <w:ilvl w:val="0"/>
          <w:numId w:val="13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полипом прямой кишки</w:t>
      </w:r>
    </w:p>
    <w:p w:rsidR="000A1181" w:rsidRPr="00013329" w:rsidRDefault="00461CB3">
      <w:pPr>
        <w:numPr>
          <w:ilvl w:val="0"/>
          <w:numId w:val="13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лейомиомы</w:t>
      </w:r>
      <w:proofErr w:type="spellEnd"/>
      <w:r w:rsidRPr="00013329">
        <w:rPr>
          <w:rFonts w:ascii="Arial" w:hAnsi="Arial"/>
          <w:color w:val="000000"/>
        </w:rPr>
        <w:t xml:space="preserve"> желудка </w:t>
      </w:r>
    </w:p>
    <w:p w:rsidR="000A1181" w:rsidRPr="00013329" w:rsidRDefault="00461CB3">
      <w:pPr>
        <w:numPr>
          <w:ilvl w:val="0"/>
          <w:numId w:val="13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первичным гепатоцеллюлярным раком печени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 xml:space="preserve">14. Высокий уровень </w:t>
      </w:r>
      <w:proofErr w:type="spellStart"/>
      <w:r w:rsidRPr="00013329">
        <w:rPr>
          <w:rFonts w:ascii="Arial" w:hAnsi="Arial"/>
          <w:color w:val="000000"/>
        </w:rPr>
        <w:t>трансаминаз</w:t>
      </w:r>
      <w:proofErr w:type="spellEnd"/>
      <w:r w:rsidRPr="00013329">
        <w:rPr>
          <w:rFonts w:ascii="Arial" w:hAnsi="Arial"/>
          <w:color w:val="000000"/>
        </w:rPr>
        <w:t xml:space="preserve"> в </w:t>
      </w:r>
      <w:proofErr w:type="spellStart"/>
      <w:r w:rsidRPr="00013329">
        <w:rPr>
          <w:rFonts w:ascii="Arial" w:hAnsi="Arial"/>
          <w:color w:val="000000"/>
        </w:rPr>
        <w:t>сывороти</w:t>
      </w:r>
      <w:proofErr w:type="spellEnd"/>
      <w:r w:rsidRPr="00013329">
        <w:rPr>
          <w:rFonts w:ascii="Arial" w:hAnsi="Arial"/>
          <w:color w:val="000000"/>
        </w:rPr>
        <w:t xml:space="preserve"> крови  указывает </w:t>
      </w:r>
      <w:proofErr w:type="gramStart"/>
      <w:r w:rsidRPr="00013329">
        <w:rPr>
          <w:rFonts w:ascii="Arial" w:hAnsi="Arial"/>
          <w:color w:val="000000"/>
        </w:rPr>
        <w:t>на</w:t>
      </w:r>
      <w:proofErr w:type="gramEnd"/>
      <w:r w:rsidRPr="00013329">
        <w:rPr>
          <w:rFonts w:ascii="Arial" w:hAnsi="Arial"/>
          <w:color w:val="000000"/>
        </w:rPr>
        <w:t>:</w:t>
      </w:r>
    </w:p>
    <w:p w:rsidR="000A1181" w:rsidRPr="00013329" w:rsidRDefault="00461CB3">
      <w:pPr>
        <w:numPr>
          <w:ilvl w:val="0"/>
          <w:numId w:val="14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микронодулярный</w:t>
      </w:r>
      <w:proofErr w:type="spellEnd"/>
      <w:r w:rsidRPr="00013329">
        <w:rPr>
          <w:rFonts w:ascii="Arial" w:hAnsi="Arial"/>
          <w:color w:val="000000"/>
        </w:rPr>
        <w:t xml:space="preserve"> цирроз печени</w:t>
      </w:r>
    </w:p>
    <w:p w:rsidR="000A1181" w:rsidRPr="00013329" w:rsidRDefault="00461CB3">
      <w:pPr>
        <w:numPr>
          <w:ilvl w:val="0"/>
          <w:numId w:val="14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холестаз</w:t>
      </w:r>
      <w:proofErr w:type="spellEnd"/>
    </w:p>
    <w:p w:rsidR="000A1181" w:rsidRPr="00013329" w:rsidRDefault="00461CB3">
      <w:pPr>
        <w:numPr>
          <w:ilvl w:val="0"/>
          <w:numId w:val="14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острый вирусный гепатит</w:t>
      </w:r>
    </w:p>
    <w:p w:rsidR="000A1181" w:rsidRPr="00013329" w:rsidRDefault="00461CB3">
      <w:pPr>
        <w:numPr>
          <w:ilvl w:val="0"/>
          <w:numId w:val="14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первичный </w:t>
      </w:r>
      <w:proofErr w:type="spellStart"/>
      <w:r w:rsidRPr="00013329">
        <w:rPr>
          <w:rFonts w:ascii="Arial" w:hAnsi="Arial"/>
          <w:color w:val="000000"/>
        </w:rPr>
        <w:t>билиарный</w:t>
      </w:r>
      <w:proofErr w:type="spellEnd"/>
      <w:r w:rsidRPr="00013329">
        <w:rPr>
          <w:rFonts w:ascii="Arial" w:hAnsi="Arial"/>
          <w:color w:val="000000"/>
        </w:rPr>
        <w:t xml:space="preserve"> цирроз 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>15. Препарат выбора при лечении  болезни Крона</w:t>
      </w:r>
      <w:proofErr w:type="gramStart"/>
      <w:r w:rsidRPr="00013329">
        <w:rPr>
          <w:rFonts w:ascii="Arial" w:hAnsi="Arial"/>
          <w:color w:val="000000"/>
        </w:rPr>
        <w:t xml:space="preserve"> :</w:t>
      </w:r>
      <w:proofErr w:type="gramEnd"/>
    </w:p>
    <w:p w:rsidR="000A1181" w:rsidRPr="00013329" w:rsidRDefault="00461CB3">
      <w:pPr>
        <w:numPr>
          <w:ilvl w:val="0"/>
          <w:numId w:val="15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ферменты </w:t>
      </w:r>
    </w:p>
    <w:p w:rsidR="000A1181" w:rsidRPr="00013329" w:rsidRDefault="00461CB3">
      <w:pPr>
        <w:numPr>
          <w:ilvl w:val="0"/>
          <w:numId w:val="15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ванкомицин</w:t>
      </w:r>
      <w:proofErr w:type="spellEnd"/>
    </w:p>
    <w:p w:rsidR="000A1181" w:rsidRPr="00013329" w:rsidRDefault="00461CB3">
      <w:pPr>
        <w:numPr>
          <w:ilvl w:val="0"/>
          <w:numId w:val="15"/>
        </w:numPr>
        <w:jc w:val="both"/>
        <w:rPr>
          <w:rFonts w:ascii="Arial" w:hAnsi="Arial"/>
          <w:bCs/>
        </w:rPr>
      </w:pPr>
      <w:proofErr w:type="spellStart"/>
      <w:r w:rsidRPr="00013329">
        <w:rPr>
          <w:rFonts w:ascii="Arial" w:hAnsi="Arial"/>
          <w:bCs/>
          <w:color w:val="000000"/>
        </w:rPr>
        <w:t>месалазин</w:t>
      </w:r>
      <w:proofErr w:type="spellEnd"/>
      <w:r w:rsidRPr="00013329">
        <w:rPr>
          <w:rFonts w:ascii="Arial" w:hAnsi="Arial"/>
          <w:bCs/>
          <w:color w:val="000000"/>
        </w:rPr>
        <w:t xml:space="preserve"> </w:t>
      </w:r>
    </w:p>
    <w:p w:rsidR="000A1181" w:rsidRPr="00013329" w:rsidRDefault="00461CB3">
      <w:pPr>
        <w:numPr>
          <w:ilvl w:val="0"/>
          <w:numId w:val="15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ребагит</w:t>
      </w:r>
      <w:proofErr w:type="spellEnd"/>
      <w:r w:rsidRPr="00013329">
        <w:rPr>
          <w:rFonts w:ascii="Arial" w:hAnsi="Arial"/>
          <w:color w:val="000000"/>
        </w:rPr>
        <w:t xml:space="preserve"> 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>16. Пептическую язву пищевода следует дифференцировать с</w:t>
      </w:r>
      <w:proofErr w:type="gramStart"/>
      <w:r w:rsidRPr="00013329">
        <w:rPr>
          <w:rFonts w:ascii="Arial" w:hAnsi="Arial"/>
          <w:color w:val="000000"/>
        </w:rPr>
        <w:t xml:space="preserve"> :</w:t>
      </w:r>
      <w:proofErr w:type="gramEnd"/>
    </w:p>
    <w:p w:rsidR="000A1181" w:rsidRPr="00013329" w:rsidRDefault="00461CB3">
      <w:pPr>
        <w:numPr>
          <w:ilvl w:val="0"/>
          <w:numId w:val="16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изъязвленным раком</w:t>
      </w:r>
    </w:p>
    <w:p w:rsidR="000A1181" w:rsidRPr="00013329" w:rsidRDefault="00461CB3">
      <w:pPr>
        <w:numPr>
          <w:ilvl w:val="0"/>
          <w:numId w:val="16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лейкоплакией</w:t>
      </w:r>
      <w:proofErr w:type="spellEnd"/>
    </w:p>
    <w:p w:rsidR="000A1181" w:rsidRPr="00013329" w:rsidRDefault="00461CB3">
      <w:pPr>
        <w:numPr>
          <w:ilvl w:val="0"/>
          <w:numId w:val="16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саркомой </w:t>
      </w:r>
    </w:p>
    <w:p w:rsidR="000A1181" w:rsidRPr="00013329" w:rsidRDefault="00461CB3">
      <w:pPr>
        <w:numPr>
          <w:ilvl w:val="0"/>
          <w:numId w:val="16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дивертикулом пищевода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>17. Частые осложнения лекарственных язв:</w:t>
      </w:r>
    </w:p>
    <w:p w:rsidR="000A1181" w:rsidRPr="00013329" w:rsidRDefault="00461CB3">
      <w:pPr>
        <w:numPr>
          <w:ilvl w:val="0"/>
          <w:numId w:val="17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малигнизация </w:t>
      </w:r>
    </w:p>
    <w:p w:rsidR="000A1181" w:rsidRPr="00013329" w:rsidRDefault="00461CB3">
      <w:pPr>
        <w:numPr>
          <w:ilvl w:val="0"/>
          <w:numId w:val="17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пенетрация</w:t>
      </w:r>
      <w:proofErr w:type="spellEnd"/>
    </w:p>
    <w:p w:rsidR="000A1181" w:rsidRPr="00013329" w:rsidRDefault="00461CB3">
      <w:pPr>
        <w:numPr>
          <w:ilvl w:val="0"/>
          <w:numId w:val="17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кровотечение</w:t>
      </w:r>
    </w:p>
    <w:p w:rsidR="000A1181" w:rsidRPr="00013329" w:rsidRDefault="00461CB3">
      <w:pPr>
        <w:numPr>
          <w:ilvl w:val="0"/>
          <w:numId w:val="17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перфорация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 xml:space="preserve">18. Наиболее специфичным тестом внутрипеченочного </w:t>
      </w:r>
      <w:proofErr w:type="spellStart"/>
      <w:r w:rsidRPr="00013329">
        <w:rPr>
          <w:rFonts w:ascii="Arial" w:hAnsi="Arial"/>
          <w:color w:val="000000"/>
        </w:rPr>
        <w:t>холестаза</w:t>
      </w:r>
      <w:proofErr w:type="spellEnd"/>
      <w:r w:rsidRPr="00013329">
        <w:rPr>
          <w:rFonts w:ascii="Arial" w:hAnsi="Arial"/>
          <w:color w:val="000000"/>
        </w:rPr>
        <w:t xml:space="preserve"> является</w:t>
      </w:r>
      <w:proofErr w:type="gramStart"/>
      <w:r w:rsidRPr="00013329">
        <w:rPr>
          <w:rFonts w:ascii="Arial" w:hAnsi="Arial"/>
          <w:color w:val="000000"/>
        </w:rPr>
        <w:t xml:space="preserve"> :</w:t>
      </w:r>
      <w:proofErr w:type="gramEnd"/>
    </w:p>
    <w:p w:rsidR="000A1181" w:rsidRPr="00013329" w:rsidRDefault="00461CB3">
      <w:pPr>
        <w:numPr>
          <w:ilvl w:val="0"/>
          <w:numId w:val="18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динамическая </w:t>
      </w:r>
      <w:proofErr w:type="spellStart"/>
      <w:r w:rsidRPr="00013329">
        <w:rPr>
          <w:rFonts w:ascii="Arial" w:hAnsi="Arial"/>
          <w:color w:val="000000"/>
        </w:rPr>
        <w:t>сфинтиграфия</w:t>
      </w:r>
      <w:proofErr w:type="spellEnd"/>
      <w:r w:rsidRPr="00013329">
        <w:rPr>
          <w:rFonts w:ascii="Arial" w:hAnsi="Arial"/>
          <w:color w:val="000000"/>
        </w:rPr>
        <w:t xml:space="preserve"> </w:t>
      </w:r>
    </w:p>
    <w:p w:rsidR="000A1181" w:rsidRPr="00013329" w:rsidRDefault="00461CB3">
      <w:pPr>
        <w:numPr>
          <w:ilvl w:val="0"/>
          <w:numId w:val="18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трансаминазы</w:t>
      </w:r>
      <w:proofErr w:type="spellEnd"/>
    </w:p>
    <w:p w:rsidR="000A1181" w:rsidRPr="00013329" w:rsidRDefault="00461CB3">
      <w:pPr>
        <w:numPr>
          <w:ilvl w:val="0"/>
          <w:numId w:val="18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щелочная фосфатаза</w:t>
      </w:r>
    </w:p>
    <w:p w:rsidR="000A1181" w:rsidRPr="00013329" w:rsidRDefault="00461CB3">
      <w:pPr>
        <w:numPr>
          <w:ilvl w:val="0"/>
          <w:numId w:val="18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коньюгированный</w:t>
      </w:r>
      <w:proofErr w:type="spellEnd"/>
      <w:r w:rsidRPr="00013329">
        <w:rPr>
          <w:rFonts w:ascii="Arial" w:hAnsi="Arial"/>
          <w:color w:val="000000"/>
        </w:rPr>
        <w:t xml:space="preserve"> билирубин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 xml:space="preserve">19. Главным осложнением пищевода </w:t>
      </w:r>
      <w:proofErr w:type="spellStart"/>
      <w:r w:rsidRPr="00013329">
        <w:rPr>
          <w:rFonts w:ascii="Arial" w:hAnsi="Arial"/>
          <w:color w:val="000000"/>
        </w:rPr>
        <w:t>Барретта</w:t>
      </w:r>
      <w:proofErr w:type="spellEnd"/>
      <w:r w:rsidRPr="00013329">
        <w:rPr>
          <w:rFonts w:ascii="Arial" w:hAnsi="Arial"/>
          <w:color w:val="000000"/>
        </w:rPr>
        <w:t xml:space="preserve"> является:</w:t>
      </w:r>
    </w:p>
    <w:p w:rsidR="000A1181" w:rsidRPr="00013329" w:rsidRDefault="00461CB3">
      <w:pPr>
        <w:numPr>
          <w:ilvl w:val="0"/>
          <w:numId w:val="19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язва пищевода</w:t>
      </w:r>
    </w:p>
    <w:p w:rsidR="000A1181" w:rsidRPr="00013329" w:rsidRDefault="00461CB3">
      <w:pPr>
        <w:numPr>
          <w:ilvl w:val="0"/>
          <w:numId w:val="19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стриктура пищевода</w:t>
      </w:r>
    </w:p>
    <w:p w:rsidR="000A1181" w:rsidRPr="00013329" w:rsidRDefault="00461CB3">
      <w:pPr>
        <w:numPr>
          <w:ilvl w:val="0"/>
          <w:numId w:val="19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стеноз пищевода</w:t>
      </w:r>
    </w:p>
    <w:p w:rsidR="000A1181" w:rsidRPr="00013329" w:rsidRDefault="00461CB3">
      <w:pPr>
        <w:numPr>
          <w:ilvl w:val="0"/>
          <w:numId w:val="19"/>
        </w:numPr>
        <w:jc w:val="both"/>
        <w:rPr>
          <w:rFonts w:ascii="Arial" w:hAnsi="Arial"/>
          <w:bCs/>
        </w:rPr>
      </w:pPr>
      <w:proofErr w:type="spellStart"/>
      <w:r w:rsidRPr="00013329">
        <w:rPr>
          <w:rFonts w:ascii="Arial" w:hAnsi="Arial"/>
          <w:bCs/>
          <w:color w:val="000000"/>
        </w:rPr>
        <w:t>аденокарцинома</w:t>
      </w:r>
      <w:proofErr w:type="spellEnd"/>
      <w:r w:rsidRPr="00013329">
        <w:rPr>
          <w:rFonts w:ascii="Arial" w:hAnsi="Arial"/>
          <w:bCs/>
          <w:color w:val="000000"/>
        </w:rPr>
        <w:t xml:space="preserve"> пищевода 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>20.</w:t>
      </w:r>
      <w:r w:rsidRPr="00013329">
        <w:rPr>
          <w:rFonts w:ascii="Arial" w:hAnsi="Arial"/>
          <w:bCs/>
          <w:color w:val="000000"/>
        </w:rPr>
        <w:t xml:space="preserve"> </w:t>
      </w:r>
      <w:r w:rsidRPr="00013329">
        <w:rPr>
          <w:rFonts w:ascii="Arial" w:hAnsi="Arial"/>
          <w:color w:val="000000"/>
        </w:rPr>
        <w:t xml:space="preserve">Ранним показателем  печеночного </w:t>
      </w:r>
      <w:proofErr w:type="spellStart"/>
      <w:r w:rsidRPr="00013329">
        <w:rPr>
          <w:rFonts w:ascii="Arial" w:hAnsi="Arial"/>
          <w:color w:val="000000"/>
        </w:rPr>
        <w:t>цитолитического</w:t>
      </w:r>
      <w:proofErr w:type="spellEnd"/>
      <w:r w:rsidRPr="00013329">
        <w:rPr>
          <w:rFonts w:ascii="Arial" w:hAnsi="Arial"/>
          <w:color w:val="000000"/>
        </w:rPr>
        <w:t xml:space="preserve"> синдрома </w:t>
      </w:r>
      <w:proofErr w:type="gramStart"/>
      <w:r w:rsidRPr="00013329">
        <w:rPr>
          <w:rFonts w:ascii="Arial" w:hAnsi="Arial"/>
          <w:color w:val="000000"/>
        </w:rPr>
        <w:t>-я</w:t>
      </w:r>
      <w:proofErr w:type="gramEnd"/>
      <w:r w:rsidRPr="00013329">
        <w:rPr>
          <w:rFonts w:ascii="Arial" w:hAnsi="Arial"/>
          <w:color w:val="000000"/>
        </w:rPr>
        <w:t>вляется</w:t>
      </w:r>
    </w:p>
    <w:p w:rsidR="000A1181" w:rsidRPr="00013329" w:rsidRDefault="00461CB3">
      <w:pPr>
        <w:numPr>
          <w:ilvl w:val="0"/>
          <w:numId w:val="20"/>
        </w:numPr>
        <w:jc w:val="both"/>
        <w:rPr>
          <w:rFonts w:ascii="Arial" w:hAnsi="Arial"/>
        </w:rPr>
      </w:pPr>
      <w:r w:rsidRPr="00013329">
        <w:rPr>
          <w:rFonts w:ascii="Arial" w:hAnsi="Arial"/>
          <w:bCs/>
          <w:color w:val="000000"/>
        </w:rPr>
        <w:t>повышение АЛТ</w:t>
      </w:r>
      <w:r w:rsidRPr="00013329">
        <w:rPr>
          <w:rFonts w:ascii="Arial" w:hAnsi="Arial"/>
          <w:color w:val="000000"/>
        </w:rPr>
        <w:t xml:space="preserve"> </w:t>
      </w:r>
    </w:p>
    <w:p w:rsidR="000A1181" w:rsidRPr="00013329" w:rsidRDefault="00461CB3">
      <w:pPr>
        <w:numPr>
          <w:ilvl w:val="0"/>
          <w:numId w:val="20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повышение </w:t>
      </w:r>
      <w:proofErr w:type="spellStart"/>
      <w:r w:rsidRPr="00013329">
        <w:rPr>
          <w:rFonts w:ascii="Arial" w:hAnsi="Arial"/>
          <w:color w:val="000000"/>
        </w:rPr>
        <w:t>альдолазы</w:t>
      </w:r>
      <w:proofErr w:type="spellEnd"/>
    </w:p>
    <w:p w:rsidR="000A1181" w:rsidRPr="00013329" w:rsidRDefault="00461CB3">
      <w:pPr>
        <w:numPr>
          <w:ilvl w:val="0"/>
          <w:numId w:val="20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повышение АСТ</w:t>
      </w:r>
    </w:p>
    <w:p w:rsidR="000A1181" w:rsidRPr="00013329" w:rsidRDefault="00461CB3">
      <w:pPr>
        <w:numPr>
          <w:ilvl w:val="0"/>
          <w:numId w:val="20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повышение щелочной фосфатазы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 xml:space="preserve">21. Препаратом выбора для лечения псевдомембранозного колита </w:t>
      </w:r>
      <w:proofErr w:type="gramStart"/>
      <w:r w:rsidRPr="00013329">
        <w:rPr>
          <w:rFonts w:ascii="Arial" w:hAnsi="Arial"/>
          <w:color w:val="000000"/>
        </w:rPr>
        <w:t>-я</w:t>
      </w:r>
      <w:proofErr w:type="gramEnd"/>
      <w:r w:rsidRPr="00013329">
        <w:rPr>
          <w:rFonts w:ascii="Arial" w:hAnsi="Arial"/>
          <w:color w:val="000000"/>
        </w:rPr>
        <w:t>вляется:</w:t>
      </w:r>
    </w:p>
    <w:p w:rsidR="000A1181" w:rsidRPr="00013329" w:rsidRDefault="00461CB3">
      <w:pPr>
        <w:numPr>
          <w:ilvl w:val="0"/>
          <w:numId w:val="21"/>
        </w:numPr>
        <w:jc w:val="both"/>
        <w:rPr>
          <w:rFonts w:ascii="Arial" w:hAnsi="Arial"/>
          <w:bCs/>
        </w:rPr>
      </w:pPr>
      <w:proofErr w:type="spellStart"/>
      <w:r w:rsidRPr="00013329">
        <w:rPr>
          <w:rFonts w:ascii="Arial" w:hAnsi="Arial"/>
          <w:bCs/>
          <w:color w:val="000000"/>
        </w:rPr>
        <w:t>ванкомицин</w:t>
      </w:r>
      <w:proofErr w:type="spellEnd"/>
    </w:p>
    <w:p w:rsidR="000A1181" w:rsidRPr="00013329" w:rsidRDefault="00461CB3">
      <w:pPr>
        <w:numPr>
          <w:ilvl w:val="0"/>
          <w:numId w:val="21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ферменты</w:t>
      </w:r>
    </w:p>
    <w:p w:rsidR="000A1181" w:rsidRPr="00013329" w:rsidRDefault="00461CB3">
      <w:pPr>
        <w:numPr>
          <w:ilvl w:val="0"/>
          <w:numId w:val="21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спазмолитики</w:t>
      </w:r>
    </w:p>
    <w:p w:rsidR="000A1181" w:rsidRPr="00013329" w:rsidRDefault="00461CB3">
      <w:pPr>
        <w:numPr>
          <w:ilvl w:val="0"/>
          <w:numId w:val="21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нитрофураны</w:t>
      </w:r>
      <w:proofErr w:type="spellEnd"/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 xml:space="preserve">22. Какие полипы кишечника требуют </w:t>
      </w:r>
      <w:proofErr w:type="gramStart"/>
      <w:r w:rsidRPr="00013329">
        <w:rPr>
          <w:rFonts w:ascii="Arial" w:hAnsi="Arial"/>
          <w:color w:val="000000"/>
        </w:rPr>
        <w:t>обязательной</w:t>
      </w:r>
      <w:proofErr w:type="gramEnd"/>
      <w:r w:rsidRPr="00013329">
        <w:rPr>
          <w:rFonts w:ascii="Arial" w:hAnsi="Arial"/>
          <w:color w:val="000000"/>
        </w:rPr>
        <w:t xml:space="preserve"> </w:t>
      </w:r>
      <w:proofErr w:type="spellStart"/>
      <w:r w:rsidRPr="00013329">
        <w:rPr>
          <w:rFonts w:ascii="Arial" w:hAnsi="Arial"/>
          <w:color w:val="000000"/>
        </w:rPr>
        <w:t>полипэктомии</w:t>
      </w:r>
      <w:proofErr w:type="spellEnd"/>
      <w:r w:rsidRPr="00013329">
        <w:rPr>
          <w:rFonts w:ascii="Arial" w:hAnsi="Arial"/>
          <w:color w:val="000000"/>
        </w:rPr>
        <w:t>:</w:t>
      </w:r>
    </w:p>
    <w:p w:rsidR="000A1181" w:rsidRPr="00013329" w:rsidRDefault="00461CB3">
      <w:pPr>
        <w:numPr>
          <w:ilvl w:val="0"/>
          <w:numId w:val="22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гиперпластический полип до</w:t>
      </w:r>
      <w:proofErr w:type="gramStart"/>
      <w:r w:rsidRPr="00013329">
        <w:rPr>
          <w:rFonts w:ascii="Arial" w:hAnsi="Arial"/>
          <w:color w:val="000000"/>
        </w:rPr>
        <w:t>1</w:t>
      </w:r>
      <w:proofErr w:type="gramEnd"/>
      <w:r w:rsidRPr="00013329">
        <w:rPr>
          <w:rFonts w:ascii="Arial" w:hAnsi="Arial"/>
          <w:color w:val="000000"/>
        </w:rPr>
        <w:t xml:space="preserve"> см</w:t>
      </w:r>
    </w:p>
    <w:p w:rsidR="000A1181" w:rsidRPr="00013329" w:rsidRDefault="00461CB3">
      <w:pPr>
        <w:numPr>
          <w:ilvl w:val="0"/>
          <w:numId w:val="22"/>
        </w:numPr>
        <w:jc w:val="both"/>
        <w:rPr>
          <w:rFonts w:ascii="Arial" w:hAnsi="Arial"/>
          <w:bCs/>
        </w:rPr>
      </w:pPr>
      <w:proofErr w:type="spellStart"/>
      <w:r w:rsidRPr="00013329">
        <w:rPr>
          <w:rFonts w:ascii="Arial" w:hAnsi="Arial"/>
          <w:bCs/>
          <w:color w:val="000000"/>
        </w:rPr>
        <w:t>аденоматозный</w:t>
      </w:r>
      <w:proofErr w:type="spellEnd"/>
      <w:r w:rsidRPr="00013329">
        <w:rPr>
          <w:rFonts w:ascii="Arial" w:hAnsi="Arial"/>
          <w:bCs/>
          <w:color w:val="000000"/>
        </w:rPr>
        <w:t xml:space="preserve"> полип с дисплазией</w:t>
      </w:r>
    </w:p>
    <w:p w:rsidR="000A1181" w:rsidRPr="00013329" w:rsidRDefault="00461CB3">
      <w:pPr>
        <w:numPr>
          <w:ilvl w:val="0"/>
          <w:numId w:val="22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полип </w:t>
      </w:r>
      <w:proofErr w:type="spellStart"/>
      <w:r w:rsidRPr="00013329">
        <w:rPr>
          <w:rFonts w:ascii="Arial" w:hAnsi="Arial"/>
          <w:color w:val="000000"/>
        </w:rPr>
        <w:t>фундальных</w:t>
      </w:r>
      <w:proofErr w:type="spellEnd"/>
      <w:r w:rsidRPr="00013329">
        <w:rPr>
          <w:rFonts w:ascii="Arial" w:hAnsi="Arial"/>
          <w:color w:val="000000"/>
        </w:rPr>
        <w:t xml:space="preserve"> желез</w:t>
      </w:r>
    </w:p>
    <w:p w:rsidR="000A1181" w:rsidRPr="00013329" w:rsidRDefault="00461CB3">
      <w:pPr>
        <w:numPr>
          <w:ilvl w:val="0"/>
          <w:numId w:val="22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липома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>23.  К основной причине возникновения язвенной болезни относят:</w:t>
      </w:r>
    </w:p>
    <w:p w:rsidR="000A1181" w:rsidRPr="00013329" w:rsidRDefault="00461CB3">
      <w:pPr>
        <w:numPr>
          <w:ilvl w:val="0"/>
          <w:numId w:val="23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алкоголь</w:t>
      </w:r>
    </w:p>
    <w:p w:rsidR="000A1181" w:rsidRPr="00013329" w:rsidRDefault="00461CB3">
      <w:pPr>
        <w:numPr>
          <w:ilvl w:val="0"/>
          <w:numId w:val="23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никотин</w:t>
      </w:r>
    </w:p>
    <w:p w:rsidR="000A1181" w:rsidRPr="00013329" w:rsidRDefault="00461CB3">
      <w:pPr>
        <w:numPr>
          <w:ilvl w:val="0"/>
          <w:numId w:val="23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нарушение питания</w:t>
      </w:r>
    </w:p>
    <w:p w:rsidR="000A1181" w:rsidRPr="00013329" w:rsidRDefault="00461CB3">
      <w:pPr>
        <w:numPr>
          <w:ilvl w:val="0"/>
          <w:numId w:val="23"/>
        </w:numPr>
        <w:jc w:val="both"/>
        <w:rPr>
          <w:rFonts w:ascii="Arial" w:hAnsi="Arial"/>
          <w:bCs/>
        </w:rPr>
      </w:pPr>
      <w:proofErr w:type="spellStart"/>
      <w:r w:rsidRPr="00013329">
        <w:rPr>
          <w:rFonts w:ascii="Arial" w:hAnsi="Arial"/>
          <w:bCs/>
          <w:color w:val="000000"/>
        </w:rPr>
        <w:t>Н.</w:t>
      </w:r>
      <w:proofErr w:type="gramStart"/>
      <w:r w:rsidRPr="00013329">
        <w:rPr>
          <w:rFonts w:ascii="Arial" w:hAnsi="Arial"/>
          <w:bCs/>
          <w:color w:val="000000"/>
        </w:rPr>
        <w:t>р</w:t>
      </w:r>
      <w:proofErr w:type="gramEnd"/>
      <w:r w:rsidRPr="00013329">
        <w:rPr>
          <w:rFonts w:ascii="Arial" w:hAnsi="Arial"/>
          <w:bCs/>
          <w:color w:val="000000"/>
        </w:rPr>
        <w:t>ylori</w:t>
      </w:r>
      <w:proofErr w:type="spellEnd"/>
    </w:p>
    <w:p w:rsidR="000A1181" w:rsidRPr="00013329" w:rsidRDefault="000A1181">
      <w:pPr>
        <w:jc w:val="both"/>
        <w:rPr>
          <w:rFonts w:ascii="Calibri" w:hAnsi="Calibri"/>
          <w:color w:val="000000"/>
        </w:rPr>
      </w:pPr>
    </w:p>
    <w:p w:rsidR="000A1181" w:rsidRPr="00013329" w:rsidRDefault="000A1181">
      <w:pPr>
        <w:jc w:val="both"/>
        <w:rPr>
          <w:rFonts w:ascii="Calibri" w:hAnsi="Calibri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Calibri" w:hAnsi="Calibri"/>
          <w:color w:val="000000"/>
        </w:rPr>
        <w:t>24. К</w:t>
      </w:r>
      <w:r w:rsidRPr="00013329">
        <w:rPr>
          <w:rFonts w:ascii="Arial" w:hAnsi="Arial"/>
          <w:color w:val="000000"/>
        </w:rPr>
        <w:t>ровь в кале является признаком:</w:t>
      </w:r>
    </w:p>
    <w:p w:rsidR="000A1181" w:rsidRPr="00013329" w:rsidRDefault="00461CB3">
      <w:pPr>
        <w:numPr>
          <w:ilvl w:val="0"/>
          <w:numId w:val="24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обострения хронического панкреатита</w:t>
      </w:r>
    </w:p>
    <w:p w:rsidR="000A1181" w:rsidRPr="00013329" w:rsidRDefault="00461CB3">
      <w:pPr>
        <w:numPr>
          <w:ilvl w:val="0"/>
          <w:numId w:val="24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стоматита</w:t>
      </w:r>
    </w:p>
    <w:p w:rsidR="000A1181" w:rsidRPr="00013329" w:rsidRDefault="00461CB3">
      <w:pPr>
        <w:numPr>
          <w:ilvl w:val="0"/>
          <w:numId w:val="24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 xml:space="preserve">заболевания толстого </w:t>
      </w:r>
      <w:proofErr w:type="spellStart"/>
      <w:r w:rsidRPr="00013329">
        <w:rPr>
          <w:rFonts w:ascii="Arial" w:hAnsi="Arial"/>
          <w:bCs/>
          <w:color w:val="000000"/>
        </w:rPr>
        <w:t>кишеника</w:t>
      </w:r>
      <w:proofErr w:type="spellEnd"/>
    </w:p>
    <w:p w:rsidR="000A1181" w:rsidRPr="00013329" w:rsidRDefault="00461CB3">
      <w:pPr>
        <w:numPr>
          <w:ilvl w:val="0"/>
          <w:numId w:val="24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дисбиоза</w:t>
      </w:r>
      <w:proofErr w:type="spellEnd"/>
      <w:r w:rsidRPr="00013329">
        <w:rPr>
          <w:rFonts w:ascii="Arial" w:hAnsi="Arial"/>
          <w:color w:val="000000"/>
        </w:rPr>
        <w:t xml:space="preserve"> толстого кишечника</w:t>
      </w:r>
    </w:p>
    <w:p w:rsidR="000A1181" w:rsidRPr="00013329" w:rsidRDefault="000A1181">
      <w:pPr>
        <w:jc w:val="both"/>
        <w:rPr>
          <w:rFonts w:ascii="Calibri" w:hAnsi="Calibri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Calibri" w:hAnsi="Calibri"/>
          <w:color w:val="000000"/>
        </w:rPr>
        <w:lastRenderedPageBreak/>
        <w:t xml:space="preserve">25. </w:t>
      </w:r>
      <w:r w:rsidRPr="00013329">
        <w:rPr>
          <w:rFonts w:ascii="Arial" w:hAnsi="Arial"/>
          <w:color w:val="000000"/>
        </w:rPr>
        <w:t xml:space="preserve">Основным методом лечения </w:t>
      </w:r>
      <w:proofErr w:type="spellStart"/>
      <w:r w:rsidRPr="00013329">
        <w:rPr>
          <w:rFonts w:ascii="Arial" w:hAnsi="Arial"/>
          <w:color w:val="000000"/>
        </w:rPr>
        <w:t>ахалазии</w:t>
      </w:r>
      <w:proofErr w:type="spellEnd"/>
      <w:r w:rsidRPr="00013329">
        <w:rPr>
          <w:rFonts w:ascii="Arial" w:hAnsi="Arial"/>
          <w:color w:val="000000"/>
        </w:rPr>
        <w:t xml:space="preserve"> пищевода является</w:t>
      </w:r>
      <w:proofErr w:type="gramStart"/>
      <w:r w:rsidRPr="00013329">
        <w:rPr>
          <w:rFonts w:ascii="Arial" w:hAnsi="Arial"/>
          <w:color w:val="000000"/>
        </w:rPr>
        <w:t xml:space="preserve"> :</w:t>
      </w:r>
      <w:proofErr w:type="gramEnd"/>
    </w:p>
    <w:p w:rsidR="000A1181" w:rsidRPr="00013329" w:rsidRDefault="00461CB3">
      <w:pPr>
        <w:numPr>
          <w:ilvl w:val="0"/>
          <w:numId w:val="25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эндоскопическая дилатация</w:t>
      </w:r>
    </w:p>
    <w:p w:rsidR="000A1181" w:rsidRPr="00013329" w:rsidRDefault="00461CB3">
      <w:pPr>
        <w:numPr>
          <w:ilvl w:val="0"/>
          <w:numId w:val="25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эзофаготомия</w:t>
      </w:r>
    </w:p>
    <w:p w:rsidR="000A1181" w:rsidRPr="00013329" w:rsidRDefault="00461CB3">
      <w:pPr>
        <w:numPr>
          <w:ilvl w:val="0"/>
          <w:numId w:val="25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антихолинэргические</w:t>
      </w:r>
      <w:proofErr w:type="spellEnd"/>
      <w:r w:rsidRPr="00013329">
        <w:rPr>
          <w:rFonts w:ascii="Arial" w:hAnsi="Arial"/>
          <w:color w:val="000000"/>
        </w:rPr>
        <w:t xml:space="preserve"> средства</w:t>
      </w:r>
    </w:p>
    <w:p w:rsidR="000A1181" w:rsidRPr="00013329" w:rsidRDefault="00461CB3">
      <w:pPr>
        <w:numPr>
          <w:ilvl w:val="0"/>
          <w:numId w:val="25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седативные средства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 xml:space="preserve">26. Подтверждением экскреторной </w:t>
      </w:r>
      <w:proofErr w:type="gramStart"/>
      <w:r w:rsidRPr="00013329">
        <w:rPr>
          <w:rFonts w:ascii="Arial" w:hAnsi="Arial"/>
          <w:color w:val="000000"/>
        </w:rPr>
        <w:t>недостаточности в работе</w:t>
      </w:r>
      <w:proofErr w:type="gramEnd"/>
      <w:r w:rsidRPr="00013329">
        <w:rPr>
          <w:rFonts w:ascii="Arial" w:hAnsi="Arial"/>
          <w:color w:val="000000"/>
        </w:rPr>
        <w:t xml:space="preserve"> поджелудочной железы является:</w:t>
      </w:r>
    </w:p>
    <w:p w:rsidR="000A1181" w:rsidRPr="00013329" w:rsidRDefault="00461CB3">
      <w:pPr>
        <w:numPr>
          <w:ilvl w:val="0"/>
          <w:numId w:val="26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определение </w:t>
      </w:r>
      <w:proofErr w:type="spellStart"/>
      <w:r w:rsidRPr="00013329">
        <w:rPr>
          <w:rFonts w:ascii="Arial" w:hAnsi="Arial"/>
          <w:color w:val="000000"/>
        </w:rPr>
        <w:t>кальпротектина</w:t>
      </w:r>
      <w:proofErr w:type="spellEnd"/>
    </w:p>
    <w:p w:rsidR="000A1181" w:rsidRPr="00013329" w:rsidRDefault="00461CB3">
      <w:pPr>
        <w:numPr>
          <w:ilvl w:val="0"/>
          <w:numId w:val="26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определение  антигена </w:t>
      </w:r>
      <w:proofErr w:type="spellStart"/>
      <w:r w:rsidRPr="00013329">
        <w:rPr>
          <w:rFonts w:ascii="Arial" w:hAnsi="Arial"/>
          <w:color w:val="000000"/>
        </w:rPr>
        <w:t>Н.</w:t>
      </w:r>
      <w:proofErr w:type="gramStart"/>
      <w:r w:rsidRPr="00013329">
        <w:rPr>
          <w:rFonts w:ascii="Arial" w:hAnsi="Arial"/>
          <w:color w:val="000000"/>
        </w:rPr>
        <w:t>р</w:t>
      </w:r>
      <w:proofErr w:type="gramEnd"/>
      <w:r w:rsidRPr="00013329">
        <w:rPr>
          <w:rFonts w:ascii="Arial" w:hAnsi="Arial"/>
          <w:color w:val="000000"/>
        </w:rPr>
        <w:t>ylori</w:t>
      </w:r>
      <w:proofErr w:type="spellEnd"/>
      <w:r w:rsidRPr="00013329">
        <w:rPr>
          <w:rFonts w:ascii="Arial" w:hAnsi="Arial"/>
          <w:color w:val="000000"/>
        </w:rPr>
        <w:t xml:space="preserve"> в кале с применением </w:t>
      </w:r>
      <w:proofErr w:type="spellStart"/>
      <w:r w:rsidRPr="00013329">
        <w:rPr>
          <w:rFonts w:ascii="Arial" w:hAnsi="Arial"/>
          <w:color w:val="000000"/>
        </w:rPr>
        <w:t>моноклональных</w:t>
      </w:r>
      <w:proofErr w:type="spellEnd"/>
      <w:r w:rsidRPr="00013329">
        <w:rPr>
          <w:rFonts w:ascii="Arial" w:hAnsi="Arial"/>
          <w:color w:val="000000"/>
        </w:rPr>
        <w:t xml:space="preserve"> антител</w:t>
      </w:r>
    </w:p>
    <w:p w:rsidR="000A1181" w:rsidRPr="00013329" w:rsidRDefault="00461CB3">
      <w:pPr>
        <w:numPr>
          <w:ilvl w:val="0"/>
          <w:numId w:val="26"/>
        </w:numPr>
        <w:jc w:val="both"/>
        <w:rPr>
          <w:rFonts w:ascii="Arial" w:hAnsi="Arial"/>
          <w:bCs/>
        </w:rPr>
      </w:pPr>
      <w:proofErr w:type="spellStart"/>
      <w:r w:rsidRPr="00013329">
        <w:rPr>
          <w:rFonts w:ascii="Arial" w:hAnsi="Arial"/>
          <w:bCs/>
          <w:color w:val="000000"/>
        </w:rPr>
        <w:t>опеределение</w:t>
      </w:r>
      <w:proofErr w:type="spellEnd"/>
      <w:r w:rsidRPr="00013329">
        <w:rPr>
          <w:rFonts w:ascii="Arial" w:hAnsi="Arial"/>
          <w:bCs/>
          <w:color w:val="000000"/>
        </w:rPr>
        <w:t xml:space="preserve"> копрологической </w:t>
      </w:r>
      <w:proofErr w:type="spellStart"/>
      <w:r w:rsidRPr="00013329">
        <w:rPr>
          <w:rFonts w:ascii="Arial" w:hAnsi="Arial"/>
          <w:bCs/>
          <w:color w:val="000000"/>
        </w:rPr>
        <w:t>эластазы</w:t>
      </w:r>
      <w:proofErr w:type="spellEnd"/>
    </w:p>
    <w:p w:rsidR="000A1181" w:rsidRPr="00013329" w:rsidRDefault="00461CB3">
      <w:pPr>
        <w:numPr>
          <w:ilvl w:val="0"/>
          <w:numId w:val="26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определение токсинов</w:t>
      </w:r>
      <w:proofErr w:type="gramStart"/>
      <w:r w:rsidRPr="00013329">
        <w:rPr>
          <w:rFonts w:ascii="Arial" w:hAnsi="Arial"/>
          <w:color w:val="000000"/>
        </w:rPr>
        <w:t xml:space="preserve"> А</w:t>
      </w:r>
      <w:proofErr w:type="gramEnd"/>
      <w:r w:rsidRPr="00013329">
        <w:rPr>
          <w:rFonts w:ascii="Arial" w:hAnsi="Arial"/>
          <w:color w:val="000000"/>
        </w:rPr>
        <w:t xml:space="preserve"> и В </w:t>
      </w:r>
      <w:proofErr w:type="spellStart"/>
      <w:r w:rsidRPr="00013329">
        <w:rPr>
          <w:rFonts w:ascii="Arial" w:hAnsi="Arial"/>
          <w:color w:val="000000"/>
        </w:rPr>
        <w:t>Клостридии</w:t>
      </w:r>
      <w:proofErr w:type="spellEnd"/>
      <w:r w:rsidRPr="00013329">
        <w:rPr>
          <w:rFonts w:ascii="Arial" w:hAnsi="Arial"/>
          <w:color w:val="000000"/>
        </w:rPr>
        <w:t xml:space="preserve"> </w:t>
      </w:r>
      <w:proofErr w:type="spellStart"/>
      <w:r w:rsidRPr="00013329">
        <w:rPr>
          <w:rFonts w:ascii="Arial" w:hAnsi="Arial"/>
          <w:color w:val="000000"/>
        </w:rPr>
        <w:t>диффициле</w:t>
      </w:r>
      <w:proofErr w:type="spellEnd"/>
      <w:r w:rsidRPr="00013329">
        <w:rPr>
          <w:rFonts w:ascii="Arial" w:hAnsi="Arial"/>
          <w:color w:val="000000"/>
        </w:rPr>
        <w:t xml:space="preserve">  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>27. Методом верифицирующим диагноз хронического гастрита является</w:t>
      </w:r>
      <w:proofErr w:type="gramStart"/>
      <w:r w:rsidRPr="00013329">
        <w:rPr>
          <w:rFonts w:ascii="Arial" w:hAnsi="Arial"/>
          <w:color w:val="000000"/>
        </w:rPr>
        <w:t xml:space="preserve"> :</w:t>
      </w:r>
      <w:proofErr w:type="gramEnd"/>
    </w:p>
    <w:p w:rsidR="000A1181" w:rsidRPr="00013329" w:rsidRDefault="00461CB3">
      <w:pPr>
        <w:numPr>
          <w:ilvl w:val="0"/>
          <w:numId w:val="27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анализ желудочного сока</w:t>
      </w:r>
    </w:p>
    <w:p w:rsidR="000A1181" w:rsidRPr="00013329" w:rsidRDefault="00461CB3">
      <w:pPr>
        <w:numPr>
          <w:ilvl w:val="0"/>
          <w:numId w:val="27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рентгеноскопия желудка </w:t>
      </w:r>
    </w:p>
    <w:p w:rsidR="000A1181" w:rsidRPr="00013329" w:rsidRDefault="00461CB3">
      <w:pPr>
        <w:numPr>
          <w:ilvl w:val="0"/>
          <w:numId w:val="27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гастроскопия</w:t>
      </w:r>
    </w:p>
    <w:p w:rsidR="000A1181" w:rsidRPr="00013329" w:rsidRDefault="00461CB3">
      <w:pPr>
        <w:numPr>
          <w:ilvl w:val="0"/>
          <w:numId w:val="27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 xml:space="preserve">гистологическое исследование </w:t>
      </w:r>
      <w:proofErr w:type="gramStart"/>
      <w:r w:rsidRPr="00013329">
        <w:rPr>
          <w:rFonts w:ascii="Arial" w:hAnsi="Arial"/>
          <w:bCs/>
          <w:color w:val="000000"/>
        </w:rPr>
        <w:t>прицельных</w:t>
      </w:r>
      <w:proofErr w:type="gramEnd"/>
      <w:r w:rsidRPr="00013329">
        <w:rPr>
          <w:rFonts w:ascii="Arial" w:hAnsi="Arial"/>
          <w:bCs/>
          <w:color w:val="000000"/>
        </w:rPr>
        <w:t xml:space="preserve"> </w:t>
      </w:r>
      <w:proofErr w:type="spellStart"/>
      <w:r w:rsidRPr="00013329">
        <w:rPr>
          <w:rFonts w:ascii="Arial" w:hAnsi="Arial"/>
          <w:bCs/>
          <w:color w:val="000000"/>
        </w:rPr>
        <w:t>биоптатов</w:t>
      </w:r>
      <w:proofErr w:type="spellEnd"/>
      <w:r w:rsidRPr="00013329">
        <w:rPr>
          <w:rFonts w:ascii="Arial" w:hAnsi="Arial"/>
          <w:bCs/>
          <w:color w:val="000000"/>
        </w:rPr>
        <w:t xml:space="preserve"> слизистой оболочки желудка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28. </w:t>
      </w:r>
      <w:proofErr w:type="gramStart"/>
      <w:r w:rsidRPr="00013329">
        <w:rPr>
          <w:rFonts w:ascii="Arial" w:hAnsi="Arial"/>
          <w:color w:val="000000"/>
        </w:rPr>
        <w:t>Анализ</w:t>
      </w:r>
      <w:proofErr w:type="gramEnd"/>
      <w:r w:rsidRPr="00013329">
        <w:rPr>
          <w:rFonts w:ascii="Arial" w:hAnsi="Arial"/>
          <w:color w:val="000000"/>
        </w:rPr>
        <w:t xml:space="preserve"> подтверждающий нейроэндокринную опухоль поджелудочной железы: </w:t>
      </w:r>
    </w:p>
    <w:p w:rsidR="000A1181" w:rsidRPr="00013329" w:rsidRDefault="00461CB3">
      <w:pPr>
        <w:numPr>
          <w:ilvl w:val="0"/>
          <w:numId w:val="28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панкреатическая амилаза крови</w:t>
      </w:r>
    </w:p>
    <w:p w:rsidR="000A1181" w:rsidRPr="00013329" w:rsidRDefault="00461CB3">
      <w:pPr>
        <w:numPr>
          <w:ilvl w:val="0"/>
          <w:numId w:val="28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СА19-9</w:t>
      </w:r>
    </w:p>
    <w:p w:rsidR="000A1181" w:rsidRPr="00013329" w:rsidRDefault="00461CB3">
      <w:pPr>
        <w:numPr>
          <w:ilvl w:val="0"/>
          <w:numId w:val="28"/>
        </w:numPr>
        <w:jc w:val="both"/>
        <w:rPr>
          <w:rFonts w:ascii="Arial" w:hAnsi="Arial"/>
          <w:bCs/>
        </w:rPr>
      </w:pPr>
      <w:proofErr w:type="spellStart"/>
      <w:r w:rsidRPr="00013329">
        <w:rPr>
          <w:rFonts w:ascii="Arial" w:hAnsi="Arial"/>
          <w:bCs/>
          <w:color w:val="000000"/>
        </w:rPr>
        <w:t>хромогранин</w:t>
      </w:r>
      <w:proofErr w:type="spellEnd"/>
      <w:proofErr w:type="gramStart"/>
      <w:r w:rsidRPr="00013329">
        <w:rPr>
          <w:rFonts w:ascii="Arial" w:hAnsi="Arial"/>
          <w:bCs/>
          <w:color w:val="000000"/>
        </w:rPr>
        <w:t xml:space="preserve"> А</w:t>
      </w:r>
      <w:proofErr w:type="gramEnd"/>
    </w:p>
    <w:p w:rsidR="000A1181" w:rsidRPr="00013329" w:rsidRDefault="00461CB3">
      <w:pPr>
        <w:numPr>
          <w:ilvl w:val="0"/>
          <w:numId w:val="28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АФП </w:t>
      </w:r>
    </w:p>
    <w:p w:rsidR="000A1181" w:rsidRPr="00013329" w:rsidRDefault="000A1181">
      <w:pPr>
        <w:jc w:val="both"/>
        <w:rPr>
          <w:rFonts w:ascii="Calibri" w:hAnsi="Calibri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Calibri" w:hAnsi="Calibri"/>
          <w:color w:val="000000"/>
        </w:rPr>
        <w:t xml:space="preserve">29. </w:t>
      </w:r>
      <w:r w:rsidRPr="00013329">
        <w:rPr>
          <w:rFonts w:ascii="Arial" w:hAnsi="Arial"/>
          <w:color w:val="000000"/>
        </w:rPr>
        <w:t xml:space="preserve">Фермент </w:t>
      </w:r>
      <w:proofErr w:type="spellStart"/>
      <w:r w:rsidRPr="00013329">
        <w:rPr>
          <w:rFonts w:ascii="Arial" w:hAnsi="Arial"/>
          <w:color w:val="000000"/>
        </w:rPr>
        <w:t>метаболизирующий</w:t>
      </w:r>
      <w:proofErr w:type="spellEnd"/>
      <w:r w:rsidRPr="00013329">
        <w:rPr>
          <w:rFonts w:ascii="Arial" w:hAnsi="Arial"/>
          <w:color w:val="000000"/>
        </w:rPr>
        <w:t xml:space="preserve"> алкоголь  в организме</w:t>
      </w:r>
      <w:proofErr w:type="gramStart"/>
      <w:r w:rsidRPr="00013329">
        <w:rPr>
          <w:rFonts w:ascii="Arial" w:hAnsi="Arial"/>
          <w:color w:val="000000"/>
        </w:rPr>
        <w:t xml:space="preserve"> :</w:t>
      </w:r>
      <w:proofErr w:type="gramEnd"/>
    </w:p>
    <w:p w:rsidR="000A1181" w:rsidRPr="00013329" w:rsidRDefault="00461CB3">
      <w:pPr>
        <w:numPr>
          <w:ilvl w:val="0"/>
          <w:numId w:val="29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алкогол</w:t>
      </w:r>
      <w:proofErr w:type="gramStart"/>
      <w:r w:rsidRPr="00013329">
        <w:rPr>
          <w:rFonts w:ascii="Arial" w:hAnsi="Arial"/>
          <w:color w:val="000000"/>
        </w:rPr>
        <w:t>ь-</w:t>
      </w:r>
      <w:proofErr w:type="gramEnd"/>
      <w:r w:rsidRPr="00013329">
        <w:rPr>
          <w:rFonts w:ascii="Arial" w:hAnsi="Arial"/>
          <w:color w:val="000000"/>
        </w:rPr>
        <w:t xml:space="preserve"> </w:t>
      </w:r>
      <w:proofErr w:type="spellStart"/>
      <w:r w:rsidRPr="00013329">
        <w:rPr>
          <w:rFonts w:ascii="Arial" w:hAnsi="Arial"/>
          <w:color w:val="000000"/>
        </w:rPr>
        <w:t>редуктаза</w:t>
      </w:r>
      <w:proofErr w:type="spellEnd"/>
    </w:p>
    <w:p w:rsidR="000A1181" w:rsidRPr="00013329" w:rsidRDefault="00461CB3">
      <w:pPr>
        <w:numPr>
          <w:ilvl w:val="0"/>
          <w:numId w:val="29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алкоголь </w:t>
      </w:r>
      <w:proofErr w:type="gramStart"/>
      <w:r w:rsidRPr="00013329">
        <w:rPr>
          <w:rFonts w:ascii="Arial" w:hAnsi="Arial"/>
          <w:color w:val="000000"/>
        </w:rPr>
        <w:t>-о</w:t>
      </w:r>
      <w:proofErr w:type="gramEnd"/>
      <w:r w:rsidRPr="00013329">
        <w:rPr>
          <w:rFonts w:ascii="Arial" w:hAnsi="Arial"/>
          <w:color w:val="000000"/>
        </w:rPr>
        <w:t>ксидаза</w:t>
      </w:r>
    </w:p>
    <w:p w:rsidR="000A1181" w:rsidRPr="00013329" w:rsidRDefault="00461CB3">
      <w:pPr>
        <w:numPr>
          <w:ilvl w:val="0"/>
          <w:numId w:val="29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 xml:space="preserve">алкоголь </w:t>
      </w:r>
      <w:proofErr w:type="gramStart"/>
      <w:r w:rsidRPr="00013329">
        <w:rPr>
          <w:rFonts w:ascii="Arial" w:hAnsi="Arial"/>
          <w:bCs/>
          <w:color w:val="000000"/>
        </w:rPr>
        <w:t>-</w:t>
      </w:r>
      <w:proofErr w:type="spellStart"/>
      <w:r w:rsidRPr="00013329">
        <w:rPr>
          <w:rFonts w:ascii="Arial" w:hAnsi="Arial"/>
          <w:bCs/>
          <w:color w:val="000000"/>
        </w:rPr>
        <w:t>д</w:t>
      </w:r>
      <w:proofErr w:type="gramEnd"/>
      <w:r w:rsidRPr="00013329">
        <w:rPr>
          <w:rFonts w:ascii="Arial" w:hAnsi="Arial"/>
          <w:bCs/>
          <w:color w:val="000000"/>
        </w:rPr>
        <w:t>егидрогеназа</w:t>
      </w:r>
      <w:proofErr w:type="spellEnd"/>
    </w:p>
    <w:p w:rsidR="000A1181" w:rsidRPr="00013329" w:rsidRDefault="00461CB3">
      <w:pPr>
        <w:numPr>
          <w:ilvl w:val="0"/>
          <w:numId w:val="29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алкоголь </w:t>
      </w:r>
      <w:proofErr w:type="gramStart"/>
      <w:r w:rsidRPr="00013329">
        <w:rPr>
          <w:rFonts w:ascii="Arial" w:hAnsi="Arial"/>
          <w:color w:val="000000"/>
        </w:rPr>
        <w:t>-</w:t>
      </w:r>
      <w:proofErr w:type="spellStart"/>
      <w:r w:rsidRPr="00013329">
        <w:rPr>
          <w:rFonts w:ascii="Arial" w:hAnsi="Arial"/>
          <w:color w:val="000000"/>
        </w:rPr>
        <w:t>с</w:t>
      </w:r>
      <w:proofErr w:type="gramEnd"/>
      <w:r w:rsidRPr="00013329">
        <w:rPr>
          <w:rFonts w:ascii="Arial" w:hAnsi="Arial"/>
          <w:color w:val="000000"/>
        </w:rPr>
        <w:t>интетаза</w:t>
      </w:r>
      <w:proofErr w:type="spellEnd"/>
    </w:p>
    <w:p w:rsidR="000A1181" w:rsidRPr="00013329" w:rsidRDefault="000A1181">
      <w:pPr>
        <w:jc w:val="both"/>
        <w:rPr>
          <w:rFonts w:ascii="Calibri" w:hAnsi="Calibri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30. Одним из постоянных клинических проявлений </w:t>
      </w:r>
      <w:proofErr w:type="spellStart"/>
      <w:r w:rsidRPr="00013329">
        <w:rPr>
          <w:rFonts w:ascii="Arial" w:hAnsi="Arial"/>
          <w:color w:val="000000"/>
        </w:rPr>
        <w:t>гемохроматоза</w:t>
      </w:r>
      <w:proofErr w:type="spellEnd"/>
      <w:r w:rsidRPr="00013329">
        <w:rPr>
          <w:rFonts w:ascii="Arial" w:hAnsi="Arial"/>
          <w:color w:val="000000"/>
        </w:rPr>
        <w:t xml:space="preserve"> является:</w:t>
      </w:r>
    </w:p>
    <w:p w:rsidR="000A1181" w:rsidRPr="00013329" w:rsidRDefault="00461CB3">
      <w:pPr>
        <w:numPr>
          <w:ilvl w:val="0"/>
          <w:numId w:val="30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анемия</w:t>
      </w:r>
    </w:p>
    <w:p w:rsidR="000A1181" w:rsidRPr="00013329" w:rsidRDefault="00461CB3">
      <w:pPr>
        <w:numPr>
          <w:ilvl w:val="0"/>
          <w:numId w:val="30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пигментация кожи</w:t>
      </w:r>
    </w:p>
    <w:p w:rsidR="000A1181" w:rsidRPr="00013329" w:rsidRDefault="00461CB3">
      <w:pPr>
        <w:numPr>
          <w:ilvl w:val="0"/>
          <w:numId w:val="30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лейкоцитоз</w:t>
      </w:r>
    </w:p>
    <w:p w:rsidR="000A1181" w:rsidRPr="00013329" w:rsidRDefault="00461CB3">
      <w:pPr>
        <w:numPr>
          <w:ilvl w:val="0"/>
          <w:numId w:val="30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экстрапирамидные </w:t>
      </w:r>
      <w:proofErr w:type="gramStart"/>
      <w:r w:rsidRPr="00013329">
        <w:rPr>
          <w:rFonts w:ascii="Arial" w:hAnsi="Arial"/>
          <w:color w:val="000000"/>
        </w:rPr>
        <w:t>с-мы</w:t>
      </w:r>
      <w:proofErr w:type="gramEnd"/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>31. Препаратом выбора для лечения аутоиммунного гепатита является</w:t>
      </w:r>
    </w:p>
    <w:p w:rsidR="000A1181" w:rsidRPr="00013329" w:rsidRDefault="00461CB3">
      <w:pPr>
        <w:numPr>
          <w:ilvl w:val="0"/>
          <w:numId w:val="31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гепатопротекторы</w:t>
      </w:r>
      <w:proofErr w:type="spellEnd"/>
      <w:r w:rsidRPr="00013329">
        <w:rPr>
          <w:rFonts w:ascii="Arial" w:hAnsi="Arial"/>
          <w:color w:val="000000"/>
        </w:rPr>
        <w:t xml:space="preserve"> тип</w:t>
      </w:r>
      <w:proofErr w:type="gramStart"/>
      <w:r w:rsidRPr="00013329">
        <w:rPr>
          <w:rFonts w:ascii="Arial" w:hAnsi="Arial"/>
          <w:color w:val="000000"/>
        </w:rPr>
        <w:t>а-</w:t>
      </w:r>
      <w:proofErr w:type="gramEnd"/>
      <w:r w:rsidRPr="00013329">
        <w:rPr>
          <w:rFonts w:ascii="Arial" w:hAnsi="Arial"/>
          <w:color w:val="000000"/>
        </w:rPr>
        <w:t xml:space="preserve"> </w:t>
      </w:r>
      <w:proofErr w:type="spellStart"/>
      <w:r w:rsidRPr="00013329">
        <w:rPr>
          <w:rFonts w:ascii="Arial" w:hAnsi="Arial"/>
          <w:color w:val="000000"/>
        </w:rPr>
        <w:t>Легалон</w:t>
      </w:r>
      <w:proofErr w:type="spellEnd"/>
      <w:r w:rsidRPr="00013329">
        <w:rPr>
          <w:rFonts w:ascii="Arial" w:hAnsi="Arial"/>
          <w:color w:val="000000"/>
        </w:rPr>
        <w:t xml:space="preserve">, </w:t>
      </w:r>
      <w:proofErr w:type="spellStart"/>
      <w:r w:rsidRPr="00013329">
        <w:rPr>
          <w:rFonts w:ascii="Arial" w:hAnsi="Arial"/>
          <w:color w:val="000000"/>
        </w:rPr>
        <w:t>Эссенциале</w:t>
      </w:r>
      <w:proofErr w:type="spellEnd"/>
    </w:p>
    <w:p w:rsidR="000A1181" w:rsidRPr="00013329" w:rsidRDefault="00461CB3">
      <w:pPr>
        <w:numPr>
          <w:ilvl w:val="0"/>
          <w:numId w:val="31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интерферон</w:t>
      </w:r>
    </w:p>
    <w:p w:rsidR="000A1181" w:rsidRPr="00013329" w:rsidRDefault="00461CB3">
      <w:pPr>
        <w:numPr>
          <w:ilvl w:val="0"/>
          <w:numId w:val="31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рибавирином</w:t>
      </w:r>
      <w:proofErr w:type="spellEnd"/>
    </w:p>
    <w:p w:rsidR="000A1181" w:rsidRPr="00013329" w:rsidRDefault="00461CB3">
      <w:pPr>
        <w:numPr>
          <w:ilvl w:val="0"/>
          <w:numId w:val="31"/>
        </w:numPr>
        <w:jc w:val="both"/>
        <w:rPr>
          <w:rFonts w:ascii="Arial" w:hAnsi="Arial"/>
        </w:rPr>
      </w:pPr>
      <w:r w:rsidRPr="00013329">
        <w:rPr>
          <w:rFonts w:ascii="Arial" w:hAnsi="Arial"/>
          <w:bCs/>
          <w:color w:val="000000"/>
        </w:rPr>
        <w:t>преднизолон</w:t>
      </w:r>
      <w:r w:rsidRPr="00013329">
        <w:rPr>
          <w:rFonts w:ascii="Arial" w:hAnsi="Arial"/>
          <w:color w:val="000000"/>
        </w:rPr>
        <w:t xml:space="preserve"> 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32. Всасывание жира в кишечнике нарушается в следующих случаях:</w:t>
      </w:r>
    </w:p>
    <w:p w:rsidR="000A1181" w:rsidRPr="00013329" w:rsidRDefault="00461CB3">
      <w:pPr>
        <w:numPr>
          <w:ilvl w:val="0"/>
          <w:numId w:val="32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при дефиците витаминов группы</w:t>
      </w:r>
      <w:proofErr w:type="gramStart"/>
      <w:r w:rsidRPr="00013329">
        <w:rPr>
          <w:rFonts w:ascii="Arial" w:hAnsi="Arial"/>
          <w:color w:val="000000"/>
        </w:rPr>
        <w:t xml:space="preserve"> В</w:t>
      </w:r>
      <w:proofErr w:type="gramEnd"/>
    </w:p>
    <w:p w:rsidR="000A1181" w:rsidRPr="00013329" w:rsidRDefault="00461CB3">
      <w:pPr>
        <w:numPr>
          <w:ilvl w:val="0"/>
          <w:numId w:val="32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при употреблении пищи, богатой солями кальция и магния</w:t>
      </w:r>
    </w:p>
    <w:p w:rsidR="000A1181" w:rsidRPr="00013329" w:rsidRDefault="00461CB3">
      <w:pPr>
        <w:numPr>
          <w:ilvl w:val="0"/>
          <w:numId w:val="32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при дефиците желчных кислот</w:t>
      </w:r>
    </w:p>
    <w:p w:rsidR="000A1181" w:rsidRPr="00013329" w:rsidRDefault="00461CB3">
      <w:pPr>
        <w:numPr>
          <w:ilvl w:val="0"/>
          <w:numId w:val="32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все перечисленное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lastRenderedPageBreak/>
        <w:t xml:space="preserve">33. Конъюгировать билирубин </w:t>
      </w:r>
      <w:proofErr w:type="gramStart"/>
      <w:r w:rsidRPr="00013329">
        <w:rPr>
          <w:rFonts w:ascii="Arial" w:hAnsi="Arial"/>
          <w:color w:val="000000"/>
        </w:rPr>
        <w:t>способны</w:t>
      </w:r>
      <w:proofErr w:type="gramEnd"/>
      <w:r w:rsidRPr="00013329">
        <w:rPr>
          <w:rFonts w:ascii="Arial" w:hAnsi="Arial"/>
          <w:color w:val="000000"/>
        </w:rPr>
        <w:t>:</w:t>
      </w:r>
    </w:p>
    <w:p w:rsidR="000A1181" w:rsidRPr="00013329" w:rsidRDefault="00461CB3">
      <w:pPr>
        <w:numPr>
          <w:ilvl w:val="0"/>
          <w:numId w:val="33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мышцы</w:t>
      </w:r>
    </w:p>
    <w:p w:rsidR="000A1181" w:rsidRPr="00013329" w:rsidRDefault="00461CB3">
      <w:pPr>
        <w:numPr>
          <w:ilvl w:val="0"/>
          <w:numId w:val="33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поджелудочная железа</w:t>
      </w:r>
    </w:p>
    <w:p w:rsidR="000A1181" w:rsidRPr="00013329" w:rsidRDefault="00461CB3">
      <w:pPr>
        <w:numPr>
          <w:ilvl w:val="0"/>
          <w:numId w:val="33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почки</w:t>
      </w:r>
    </w:p>
    <w:p w:rsidR="000A1181" w:rsidRPr="00013329" w:rsidRDefault="00461CB3">
      <w:pPr>
        <w:numPr>
          <w:ilvl w:val="0"/>
          <w:numId w:val="33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печень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>34. Местный иммунитет обусловлен:</w:t>
      </w:r>
    </w:p>
    <w:p w:rsidR="000A1181" w:rsidRPr="00013329" w:rsidRDefault="00461CB3">
      <w:pPr>
        <w:numPr>
          <w:ilvl w:val="0"/>
          <w:numId w:val="34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сывороточным иммуноглобулином</w:t>
      </w:r>
      <w:proofErr w:type="gramStart"/>
      <w:r w:rsidRPr="00013329">
        <w:rPr>
          <w:rFonts w:ascii="Arial" w:hAnsi="Arial"/>
          <w:color w:val="000000"/>
        </w:rPr>
        <w:t xml:space="preserve"> А</w:t>
      </w:r>
      <w:proofErr w:type="gramEnd"/>
    </w:p>
    <w:p w:rsidR="000A1181" w:rsidRPr="00013329" w:rsidRDefault="00461CB3">
      <w:pPr>
        <w:numPr>
          <w:ilvl w:val="0"/>
          <w:numId w:val="34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секреторным иммуноглобулином</w:t>
      </w:r>
      <w:proofErr w:type="gramStart"/>
      <w:r w:rsidRPr="00013329">
        <w:rPr>
          <w:rFonts w:ascii="Arial" w:hAnsi="Arial"/>
          <w:bCs/>
          <w:color w:val="000000"/>
        </w:rPr>
        <w:t xml:space="preserve"> А</w:t>
      </w:r>
      <w:proofErr w:type="gramEnd"/>
    </w:p>
    <w:p w:rsidR="000A1181" w:rsidRPr="00013329" w:rsidRDefault="00461CB3">
      <w:pPr>
        <w:numPr>
          <w:ilvl w:val="0"/>
          <w:numId w:val="34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иммуноглобулином G</w:t>
      </w:r>
    </w:p>
    <w:p w:rsidR="000A1181" w:rsidRPr="00013329" w:rsidRDefault="00461CB3">
      <w:pPr>
        <w:numPr>
          <w:ilvl w:val="0"/>
          <w:numId w:val="34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иммуноглобулином М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35. Обезвреживающая функция печени осуществляется </w:t>
      </w:r>
      <w:proofErr w:type="gramStart"/>
      <w:r w:rsidRPr="00013329">
        <w:rPr>
          <w:rFonts w:ascii="Arial" w:hAnsi="Arial"/>
          <w:color w:val="000000"/>
        </w:rPr>
        <w:t>через</w:t>
      </w:r>
      <w:proofErr w:type="gramEnd"/>
      <w:r w:rsidRPr="00013329">
        <w:rPr>
          <w:rFonts w:ascii="Arial" w:hAnsi="Arial"/>
          <w:color w:val="000000"/>
        </w:rPr>
        <w:t>:</w:t>
      </w:r>
    </w:p>
    <w:p w:rsidR="000A1181" w:rsidRPr="00013329" w:rsidRDefault="00461CB3">
      <w:pPr>
        <w:numPr>
          <w:ilvl w:val="0"/>
          <w:numId w:val="35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окислительные процессы</w:t>
      </w:r>
    </w:p>
    <w:p w:rsidR="000A1181" w:rsidRPr="00013329" w:rsidRDefault="00461CB3">
      <w:pPr>
        <w:numPr>
          <w:ilvl w:val="0"/>
          <w:numId w:val="35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гидролиз</w:t>
      </w:r>
    </w:p>
    <w:p w:rsidR="000A1181" w:rsidRPr="00013329" w:rsidRDefault="00461CB3">
      <w:pPr>
        <w:numPr>
          <w:ilvl w:val="0"/>
          <w:numId w:val="35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конъюгацию</w:t>
      </w:r>
    </w:p>
    <w:p w:rsidR="000A1181" w:rsidRPr="00013329" w:rsidRDefault="00461CB3">
      <w:pPr>
        <w:numPr>
          <w:ilvl w:val="0"/>
          <w:numId w:val="35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все перечисленное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36. Для нарушения образования и обмена </w:t>
      </w:r>
      <w:proofErr w:type="spellStart"/>
      <w:r w:rsidRPr="00013329">
        <w:rPr>
          <w:rFonts w:ascii="Arial" w:hAnsi="Arial"/>
          <w:color w:val="000000"/>
        </w:rPr>
        <w:t>порфирина</w:t>
      </w:r>
      <w:proofErr w:type="spellEnd"/>
      <w:r w:rsidRPr="00013329">
        <w:rPr>
          <w:rFonts w:ascii="Arial" w:hAnsi="Arial"/>
          <w:color w:val="000000"/>
        </w:rPr>
        <w:t xml:space="preserve"> в печени характерны:</w:t>
      </w:r>
    </w:p>
    <w:p w:rsidR="000A1181" w:rsidRPr="00013329" w:rsidRDefault="00461CB3">
      <w:pPr>
        <w:numPr>
          <w:ilvl w:val="0"/>
          <w:numId w:val="36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острая перемежающаяся </w:t>
      </w:r>
      <w:proofErr w:type="spellStart"/>
      <w:r w:rsidRPr="00013329">
        <w:rPr>
          <w:rFonts w:ascii="Arial" w:hAnsi="Arial"/>
          <w:color w:val="000000"/>
        </w:rPr>
        <w:t>порфирия</w:t>
      </w:r>
      <w:proofErr w:type="spellEnd"/>
    </w:p>
    <w:p w:rsidR="000A1181" w:rsidRPr="00013329" w:rsidRDefault="00461CB3">
      <w:pPr>
        <w:numPr>
          <w:ilvl w:val="0"/>
          <w:numId w:val="36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копропорфирия</w:t>
      </w:r>
      <w:proofErr w:type="spellEnd"/>
    </w:p>
    <w:p w:rsidR="000A1181" w:rsidRPr="00013329" w:rsidRDefault="00461CB3">
      <w:pPr>
        <w:numPr>
          <w:ilvl w:val="0"/>
          <w:numId w:val="36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поздняя кожная </w:t>
      </w:r>
      <w:proofErr w:type="spellStart"/>
      <w:r w:rsidRPr="00013329">
        <w:rPr>
          <w:rFonts w:ascii="Arial" w:hAnsi="Arial"/>
          <w:color w:val="000000"/>
        </w:rPr>
        <w:t>порфирия</w:t>
      </w:r>
      <w:proofErr w:type="spellEnd"/>
    </w:p>
    <w:p w:rsidR="000A1181" w:rsidRPr="00013329" w:rsidRDefault="00461CB3">
      <w:pPr>
        <w:numPr>
          <w:ilvl w:val="0"/>
          <w:numId w:val="36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все перечисленное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37. В понятие лейкоплакии входят:</w:t>
      </w:r>
    </w:p>
    <w:p w:rsidR="000A1181" w:rsidRPr="00013329" w:rsidRDefault="00461CB3">
      <w:pPr>
        <w:numPr>
          <w:ilvl w:val="0"/>
          <w:numId w:val="37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грибковое поражение пищевода</w:t>
      </w:r>
    </w:p>
    <w:p w:rsidR="000A1181" w:rsidRPr="00013329" w:rsidRDefault="00461CB3">
      <w:pPr>
        <w:numPr>
          <w:ilvl w:val="0"/>
          <w:numId w:val="37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доброкачественная опухоль</w:t>
      </w:r>
    </w:p>
    <w:p w:rsidR="000A1181" w:rsidRPr="00013329" w:rsidRDefault="00461CB3">
      <w:pPr>
        <w:numPr>
          <w:ilvl w:val="0"/>
          <w:numId w:val="37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злокачественная опухоль</w:t>
      </w:r>
    </w:p>
    <w:p w:rsidR="000A1181" w:rsidRPr="00013329" w:rsidRDefault="00461CB3">
      <w:pPr>
        <w:numPr>
          <w:ilvl w:val="0"/>
          <w:numId w:val="37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очаги ороговевшего эпителия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38. Эпителий слизистой оболочки желудка подразделяется:</w:t>
      </w:r>
    </w:p>
    <w:p w:rsidR="000A1181" w:rsidRPr="00013329" w:rsidRDefault="00461CB3">
      <w:pPr>
        <w:numPr>
          <w:ilvl w:val="0"/>
          <w:numId w:val="38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на поверхностно-ямочный</w:t>
      </w:r>
    </w:p>
    <w:p w:rsidR="000A1181" w:rsidRPr="00013329" w:rsidRDefault="00461CB3">
      <w:pPr>
        <w:numPr>
          <w:ilvl w:val="0"/>
          <w:numId w:val="38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на железистый</w:t>
      </w:r>
    </w:p>
    <w:p w:rsidR="000A1181" w:rsidRPr="00013329" w:rsidRDefault="00461CB3">
      <w:pPr>
        <w:numPr>
          <w:ilvl w:val="0"/>
          <w:numId w:val="38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на смешанный</w:t>
      </w:r>
    </w:p>
    <w:p w:rsidR="000A1181" w:rsidRPr="00013329" w:rsidRDefault="00461CB3">
      <w:pPr>
        <w:numPr>
          <w:ilvl w:val="0"/>
          <w:numId w:val="38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 xml:space="preserve">правильные ответы а </w:t>
      </w:r>
      <w:proofErr w:type="gramStart"/>
      <w:r w:rsidRPr="00013329">
        <w:rPr>
          <w:rFonts w:ascii="Arial" w:hAnsi="Arial"/>
          <w:bCs/>
          <w:color w:val="000000"/>
        </w:rPr>
        <w:t>и б</w:t>
      </w:r>
      <w:proofErr w:type="gramEnd"/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39. Причиной развития псевдомембранозного колита являются токсины:</w:t>
      </w:r>
    </w:p>
    <w:p w:rsidR="000A1181" w:rsidRPr="00013329" w:rsidRDefault="00461CB3">
      <w:pPr>
        <w:numPr>
          <w:ilvl w:val="0"/>
          <w:numId w:val="39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Escherichia</w:t>
      </w:r>
      <w:proofErr w:type="spellEnd"/>
      <w:r w:rsidRPr="00013329">
        <w:rPr>
          <w:rFonts w:ascii="Arial" w:hAnsi="Arial"/>
          <w:color w:val="000000"/>
        </w:rPr>
        <w:t xml:space="preserve"> </w:t>
      </w:r>
      <w:proofErr w:type="spellStart"/>
      <w:r w:rsidRPr="00013329">
        <w:rPr>
          <w:rFonts w:ascii="Arial" w:hAnsi="Arial"/>
          <w:color w:val="000000"/>
        </w:rPr>
        <w:t>coli</w:t>
      </w:r>
      <w:proofErr w:type="spellEnd"/>
    </w:p>
    <w:p w:rsidR="000A1181" w:rsidRPr="00013329" w:rsidRDefault="00461CB3">
      <w:pPr>
        <w:numPr>
          <w:ilvl w:val="0"/>
          <w:numId w:val="39"/>
        </w:numPr>
        <w:jc w:val="both"/>
        <w:rPr>
          <w:rFonts w:ascii="Arial" w:hAnsi="Arial"/>
          <w:bCs/>
        </w:rPr>
      </w:pPr>
      <w:proofErr w:type="spellStart"/>
      <w:r w:rsidRPr="00013329">
        <w:rPr>
          <w:rFonts w:ascii="Arial" w:hAnsi="Arial"/>
          <w:bCs/>
          <w:color w:val="000000"/>
        </w:rPr>
        <w:t>Clostridium</w:t>
      </w:r>
      <w:proofErr w:type="spellEnd"/>
      <w:r w:rsidRPr="00013329">
        <w:rPr>
          <w:rFonts w:ascii="Arial" w:hAnsi="Arial"/>
          <w:bCs/>
          <w:color w:val="000000"/>
        </w:rPr>
        <w:t xml:space="preserve"> </w:t>
      </w:r>
      <w:proofErr w:type="spellStart"/>
      <w:r w:rsidRPr="00013329">
        <w:rPr>
          <w:rFonts w:ascii="Arial" w:hAnsi="Arial"/>
          <w:bCs/>
          <w:color w:val="000000"/>
        </w:rPr>
        <w:t>difficile</w:t>
      </w:r>
      <w:proofErr w:type="spellEnd"/>
    </w:p>
    <w:p w:rsidR="000A1181" w:rsidRPr="00013329" w:rsidRDefault="00461CB3">
      <w:pPr>
        <w:numPr>
          <w:ilvl w:val="0"/>
          <w:numId w:val="39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Candida</w:t>
      </w:r>
      <w:proofErr w:type="spellEnd"/>
      <w:r w:rsidRPr="00013329">
        <w:rPr>
          <w:rFonts w:ascii="Arial" w:hAnsi="Arial"/>
          <w:color w:val="000000"/>
        </w:rPr>
        <w:t xml:space="preserve"> </w:t>
      </w:r>
      <w:proofErr w:type="spellStart"/>
      <w:r w:rsidRPr="00013329">
        <w:rPr>
          <w:rFonts w:ascii="Arial" w:hAnsi="Arial"/>
          <w:color w:val="000000"/>
        </w:rPr>
        <w:t>albicans</w:t>
      </w:r>
      <w:proofErr w:type="spellEnd"/>
    </w:p>
    <w:p w:rsidR="000A1181" w:rsidRPr="00013329" w:rsidRDefault="00461CB3">
      <w:pPr>
        <w:numPr>
          <w:ilvl w:val="0"/>
          <w:numId w:val="39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Staphilococcus</w:t>
      </w:r>
      <w:proofErr w:type="spellEnd"/>
      <w:r w:rsidRPr="00013329">
        <w:rPr>
          <w:rFonts w:ascii="Arial" w:hAnsi="Arial"/>
          <w:color w:val="000000"/>
        </w:rPr>
        <w:t xml:space="preserve"> </w:t>
      </w:r>
      <w:proofErr w:type="spellStart"/>
      <w:r w:rsidRPr="00013329">
        <w:rPr>
          <w:rFonts w:ascii="Arial" w:hAnsi="Arial"/>
          <w:color w:val="000000"/>
        </w:rPr>
        <w:t>aureus</w:t>
      </w:r>
      <w:proofErr w:type="spellEnd"/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40. Гистологическое исследование печени при синдроме </w:t>
      </w:r>
      <w:proofErr w:type="spellStart"/>
      <w:r w:rsidRPr="00013329">
        <w:rPr>
          <w:rFonts w:ascii="Arial" w:hAnsi="Arial"/>
          <w:color w:val="000000"/>
        </w:rPr>
        <w:t>Жильбера</w:t>
      </w:r>
      <w:proofErr w:type="spellEnd"/>
      <w:r w:rsidRPr="00013329">
        <w:rPr>
          <w:rFonts w:ascii="Arial" w:hAnsi="Arial"/>
          <w:color w:val="000000"/>
        </w:rPr>
        <w:t xml:space="preserve"> обнаруживает:</w:t>
      </w:r>
    </w:p>
    <w:p w:rsidR="000A1181" w:rsidRPr="00013329" w:rsidRDefault="00461CB3">
      <w:pPr>
        <w:numPr>
          <w:ilvl w:val="0"/>
          <w:numId w:val="40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жировую дистрофию</w:t>
      </w:r>
    </w:p>
    <w:p w:rsidR="000A1181" w:rsidRPr="00013329" w:rsidRDefault="00461CB3">
      <w:pPr>
        <w:numPr>
          <w:ilvl w:val="0"/>
          <w:numId w:val="40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липофусциновый</w:t>
      </w:r>
      <w:proofErr w:type="spellEnd"/>
      <w:r w:rsidRPr="00013329">
        <w:rPr>
          <w:rFonts w:ascii="Arial" w:hAnsi="Arial"/>
          <w:color w:val="000000"/>
        </w:rPr>
        <w:t xml:space="preserve"> пигмент в </w:t>
      </w:r>
      <w:proofErr w:type="spellStart"/>
      <w:r w:rsidRPr="00013329">
        <w:rPr>
          <w:rFonts w:ascii="Arial" w:hAnsi="Arial"/>
          <w:color w:val="000000"/>
        </w:rPr>
        <w:t>центролобулярных</w:t>
      </w:r>
      <w:proofErr w:type="spellEnd"/>
      <w:r w:rsidRPr="00013329">
        <w:rPr>
          <w:rFonts w:ascii="Arial" w:hAnsi="Arial"/>
          <w:color w:val="000000"/>
        </w:rPr>
        <w:t xml:space="preserve"> областях</w:t>
      </w:r>
    </w:p>
    <w:p w:rsidR="000A1181" w:rsidRPr="00013329" w:rsidRDefault="00461CB3">
      <w:pPr>
        <w:numPr>
          <w:ilvl w:val="0"/>
          <w:numId w:val="40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избыток гликогена</w:t>
      </w:r>
    </w:p>
    <w:p w:rsidR="000A1181" w:rsidRPr="00013329" w:rsidRDefault="00461CB3">
      <w:pPr>
        <w:numPr>
          <w:ilvl w:val="0"/>
          <w:numId w:val="40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нормальную печеночную ткань</w:t>
      </w:r>
    </w:p>
    <w:p w:rsidR="000A1181" w:rsidRPr="00013329" w:rsidRDefault="000A1181">
      <w:pPr>
        <w:jc w:val="both"/>
        <w:rPr>
          <w:rFonts w:ascii="Calibri" w:hAnsi="Calibri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lastRenderedPageBreak/>
        <w:t xml:space="preserve">41. Для клеточного состава инфильтрата кишечной стенки при болезни  Крона характерно преобладание всех элементов, </w:t>
      </w:r>
      <w:proofErr w:type="gramStart"/>
      <w:r w:rsidRPr="00013329">
        <w:rPr>
          <w:rFonts w:ascii="Arial" w:hAnsi="Arial"/>
          <w:color w:val="000000"/>
        </w:rPr>
        <w:t>кроме</w:t>
      </w:r>
      <w:proofErr w:type="gramEnd"/>
      <w:r w:rsidRPr="00013329">
        <w:rPr>
          <w:rFonts w:ascii="Arial" w:hAnsi="Arial"/>
          <w:color w:val="000000"/>
        </w:rPr>
        <w:t>:</w:t>
      </w:r>
    </w:p>
    <w:p w:rsidR="000A1181" w:rsidRPr="00013329" w:rsidRDefault="00461CB3">
      <w:pPr>
        <w:numPr>
          <w:ilvl w:val="0"/>
          <w:numId w:val="41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лимфоцитов</w:t>
      </w:r>
    </w:p>
    <w:p w:rsidR="000A1181" w:rsidRPr="00013329" w:rsidRDefault="00461CB3">
      <w:pPr>
        <w:numPr>
          <w:ilvl w:val="0"/>
          <w:numId w:val="41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плазматических клеток</w:t>
      </w:r>
    </w:p>
    <w:p w:rsidR="000A1181" w:rsidRPr="00013329" w:rsidRDefault="00461CB3">
      <w:pPr>
        <w:numPr>
          <w:ilvl w:val="0"/>
          <w:numId w:val="41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эритроцитов</w:t>
      </w:r>
    </w:p>
    <w:p w:rsidR="000A1181" w:rsidRPr="00013329" w:rsidRDefault="00461CB3">
      <w:pPr>
        <w:numPr>
          <w:ilvl w:val="0"/>
          <w:numId w:val="41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эозинофилов</w:t>
      </w:r>
    </w:p>
    <w:p w:rsidR="000A1181" w:rsidRPr="00013329" w:rsidRDefault="000A1181">
      <w:pPr>
        <w:jc w:val="both"/>
        <w:rPr>
          <w:rFonts w:ascii="Calibri" w:hAnsi="Calibri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42. Повышение у-</w:t>
      </w:r>
      <w:proofErr w:type="spellStart"/>
      <w:r w:rsidRPr="00013329">
        <w:rPr>
          <w:rFonts w:ascii="Arial" w:hAnsi="Arial"/>
          <w:color w:val="000000"/>
        </w:rPr>
        <w:t>глютамилтранспептидазы</w:t>
      </w:r>
      <w:proofErr w:type="spellEnd"/>
      <w:r w:rsidRPr="00013329">
        <w:rPr>
          <w:rFonts w:ascii="Arial" w:hAnsi="Arial"/>
          <w:color w:val="000000"/>
        </w:rPr>
        <w:t xml:space="preserve"> в крови может быть обусловлено  всем перечисленным, </w:t>
      </w:r>
      <w:proofErr w:type="gramStart"/>
      <w:r w:rsidRPr="00013329">
        <w:rPr>
          <w:rFonts w:ascii="Arial" w:hAnsi="Arial"/>
          <w:color w:val="000000"/>
        </w:rPr>
        <w:t>кроме</w:t>
      </w:r>
      <w:proofErr w:type="gramEnd"/>
      <w:r w:rsidRPr="00013329">
        <w:rPr>
          <w:rFonts w:ascii="Arial" w:hAnsi="Arial"/>
          <w:color w:val="000000"/>
        </w:rPr>
        <w:t>:</w:t>
      </w:r>
    </w:p>
    <w:p w:rsidR="000A1181" w:rsidRPr="00013329" w:rsidRDefault="00461CB3">
      <w:pPr>
        <w:numPr>
          <w:ilvl w:val="0"/>
          <w:numId w:val="42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холестаза</w:t>
      </w:r>
      <w:proofErr w:type="spellEnd"/>
    </w:p>
    <w:p w:rsidR="000A1181" w:rsidRPr="00013329" w:rsidRDefault="00461CB3">
      <w:pPr>
        <w:numPr>
          <w:ilvl w:val="0"/>
          <w:numId w:val="42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употребления алкоголя</w:t>
      </w:r>
    </w:p>
    <w:p w:rsidR="000A1181" w:rsidRPr="00013329" w:rsidRDefault="00461CB3">
      <w:pPr>
        <w:numPr>
          <w:ilvl w:val="0"/>
          <w:numId w:val="42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инфекционного мононуклеоза</w:t>
      </w:r>
    </w:p>
    <w:p w:rsidR="000A1181" w:rsidRPr="00013329" w:rsidRDefault="00461CB3">
      <w:pPr>
        <w:numPr>
          <w:ilvl w:val="0"/>
          <w:numId w:val="42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назначения стероидов</w:t>
      </w:r>
    </w:p>
    <w:p w:rsidR="000A1181" w:rsidRPr="00013329" w:rsidRDefault="000A1181">
      <w:pPr>
        <w:jc w:val="both"/>
        <w:rPr>
          <w:rFonts w:ascii="Calibri" w:hAnsi="Calibri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43. В схему лечения </w:t>
      </w:r>
      <w:proofErr w:type="spellStart"/>
      <w:r w:rsidRPr="00013329">
        <w:rPr>
          <w:rFonts w:ascii="Arial" w:hAnsi="Arial"/>
          <w:color w:val="000000"/>
        </w:rPr>
        <w:t>демпниг</w:t>
      </w:r>
      <w:proofErr w:type="spellEnd"/>
      <w:r w:rsidRPr="00013329">
        <w:rPr>
          <w:rFonts w:ascii="Arial" w:hAnsi="Arial"/>
          <w:color w:val="000000"/>
        </w:rPr>
        <w:t>-синдрома входят:</w:t>
      </w:r>
    </w:p>
    <w:p w:rsidR="000A1181" w:rsidRPr="00013329" w:rsidRDefault="00461CB3">
      <w:pPr>
        <w:numPr>
          <w:ilvl w:val="0"/>
          <w:numId w:val="43"/>
        </w:numPr>
        <w:jc w:val="both"/>
        <w:rPr>
          <w:rFonts w:ascii="Arial" w:hAnsi="Arial"/>
          <w:bCs/>
        </w:rPr>
      </w:pPr>
      <w:proofErr w:type="spellStart"/>
      <w:r w:rsidRPr="00013329">
        <w:rPr>
          <w:rFonts w:ascii="Arial" w:hAnsi="Arial"/>
          <w:bCs/>
          <w:color w:val="000000"/>
        </w:rPr>
        <w:t>холинолитики</w:t>
      </w:r>
      <w:proofErr w:type="spellEnd"/>
      <w:r w:rsidRPr="00013329">
        <w:rPr>
          <w:rFonts w:ascii="Arial" w:hAnsi="Arial"/>
          <w:bCs/>
          <w:color w:val="000000"/>
        </w:rPr>
        <w:t xml:space="preserve"> и </w:t>
      </w:r>
      <w:proofErr w:type="spellStart"/>
      <w:r w:rsidRPr="00013329">
        <w:rPr>
          <w:rFonts w:ascii="Arial" w:hAnsi="Arial"/>
          <w:bCs/>
          <w:color w:val="000000"/>
        </w:rPr>
        <w:t>местно</w:t>
      </w:r>
      <w:proofErr w:type="spellEnd"/>
      <w:r w:rsidRPr="00013329">
        <w:rPr>
          <w:rFonts w:ascii="Arial" w:hAnsi="Arial"/>
          <w:bCs/>
          <w:color w:val="000000"/>
        </w:rPr>
        <w:t xml:space="preserve"> </w:t>
      </w:r>
      <w:proofErr w:type="spellStart"/>
      <w:r w:rsidRPr="00013329">
        <w:rPr>
          <w:rFonts w:ascii="Arial" w:hAnsi="Arial"/>
          <w:bCs/>
          <w:color w:val="000000"/>
        </w:rPr>
        <w:t>анастезирующие</w:t>
      </w:r>
      <w:proofErr w:type="spellEnd"/>
      <w:r w:rsidRPr="00013329">
        <w:rPr>
          <w:rFonts w:ascii="Arial" w:hAnsi="Arial"/>
          <w:bCs/>
          <w:color w:val="000000"/>
        </w:rPr>
        <w:t xml:space="preserve"> препараты</w:t>
      </w:r>
    </w:p>
    <w:p w:rsidR="000A1181" w:rsidRPr="00013329" w:rsidRDefault="00461CB3">
      <w:pPr>
        <w:numPr>
          <w:ilvl w:val="0"/>
          <w:numId w:val="43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диета с </w:t>
      </w:r>
      <w:proofErr w:type="gramStart"/>
      <w:r w:rsidRPr="00013329">
        <w:rPr>
          <w:rFonts w:ascii="Arial" w:hAnsi="Arial"/>
          <w:color w:val="000000"/>
        </w:rPr>
        <w:t>высоким</w:t>
      </w:r>
      <w:proofErr w:type="gramEnd"/>
      <w:r w:rsidRPr="00013329">
        <w:rPr>
          <w:rFonts w:ascii="Arial" w:hAnsi="Arial"/>
          <w:color w:val="000000"/>
        </w:rPr>
        <w:t xml:space="preserve"> содержание углеводов</w:t>
      </w:r>
    </w:p>
    <w:p w:rsidR="000A1181" w:rsidRPr="00013329" w:rsidRDefault="00461CB3">
      <w:pPr>
        <w:numPr>
          <w:ilvl w:val="0"/>
          <w:numId w:val="43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диета с большим количеством жидкости </w:t>
      </w:r>
    </w:p>
    <w:p w:rsidR="000A1181" w:rsidRPr="00013329" w:rsidRDefault="00461CB3">
      <w:pPr>
        <w:numPr>
          <w:ilvl w:val="0"/>
          <w:numId w:val="43"/>
        </w:num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>диета с большим содержанием жиров</w:t>
      </w:r>
      <w:r w:rsidRPr="00013329">
        <w:rPr>
          <w:rFonts w:ascii="Calibri" w:hAnsi="Calibri"/>
          <w:color w:val="000000"/>
        </w:rPr>
        <w:t xml:space="preserve"> </w:t>
      </w:r>
    </w:p>
    <w:p w:rsidR="000A1181" w:rsidRPr="00013329" w:rsidRDefault="000A1181">
      <w:pPr>
        <w:jc w:val="both"/>
        <w:rPr>
          <w:rFonts w:ascii="Calibri" w:hAnsi="Calibri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44. </w:t>
      </w:r>
      <w:proofErr w:type="spellStart"/>
      <w:r w:rsidRPr="00013329">
        <w:rPr>
          <w:rFonts w:ascii="Arial" w:hAnsi="Arial"/>
          <w:color w:val="000000"/>
        </w:rPr>
        <w:t>Гипокальциемия</w:t>
      </w:r>
      <w:proofErr w:type="spellEnd"/>
      <w:r w:rsidRPr="00013329">
        <w:rPr>
          <w:rFonts w:ascii="Arial" w:hAnsi="Arial"/>
          <w:color w:val="000000"/>
        </w:rPr>
        <w:t xml:space="preserve"> наблюдается при всех перечисленных заболеваниях,  </w:t>
      </w:r>
      <w:proofErr w:type="gramStart"/>
      <w:r w:rsidRPr="00013329">
        <w:rPr>
          <w:rFonts w:ascii="Arial" w:hAnsi="Arial"/>
          <w:color w:val="000000"/>
        </w:rPr>
        <w:t>кроме</w:t>
      </w:r>
      <w:proofErr w:type="gramEnd"/>
      <w:r w:rsidRPr="00013329">
        <w:rPr>
          <w:rFonts w:ascii="Arial" w:hAnsi="Arial"/>
          <w:color w:val="000000"/>
        </w:rPr>
        <w:t>:</w:t>
      </w:r>
    </w:p>
    <w:p w:rsidR="000A1181" w:rsidRPr="00013329" w:rsidRDefault="00461CB3">
      <w:pPr>
        <w:numPr>
          <w:ilvl w:val="0"/>
          <w:numId w:val="44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недостаточности функции паращитовидных желез</w:t>
      </w:r>
    </w:p>
    <w:p w:rsidR="000A1181" w:rsidRPr="00013329" w:rsidRDefault="00461CB3">
      <w:pPr>
        <w:numPr>
          <w:ilvl w:val="0"/>
          <w:numId w:val="44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диареи</w:t>
      </w:r>
    </w:p>
    <w:p w:rsidR="000A1181" w:rsidRPr="00013329" w:rsidRDefault="00461CB3">
      <w:pPr>
        <w:numPr>
          <w:ilvl w:val="0"/>
          <w:numId w:val="44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острого панкреатита</w:t>
      </w:r>
    </w:p>
    <w:p w:rsidR="000A1181" w:rsidRPr="00013329" w:rsidRDefault="00461CB3">
      <w:pPr>
        <w:numPr>
          <w:ilvl w:val="0"/>
          <w:numId w:val="44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хронического холецистита</w:t>
      </w:r>
    </w:p>
    <w:p w:rsidR="000A1181" w:rsidRPr="00013329" w:rsidRDefault="000A1181">
      <w:pPr>
        <w:jc w:val="both"/>
        <w:rPr>
          <w:rFonts w:ascii="Calibri" w:hAnsi="Calibri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45. </w:t>
      </w:r>
      <w:proofErr w:type="spellStart"/>
      <w:r w:rsidRPr="00013329">
        <w:rPr>
          <w:rFonts w:ascii="Arial" w:hAnsi="Arial"/>
          <w:color w:val="000000"/>
        </w:rPr>
        <w:t>Креаторея</w:t>
      </w:r>
      <w:proofErr w:type="spellEnd"/>
      <w:r w:rsidRPr="00013329">
        <w:rPr>
          <w:rFonts w:ascii="Arial" w:hAnsi="Arial"/>
          <w:color w:val="000000"/>
        </w:rPr>
        <w:t xml:space="preserve"> наблюдается:</w:t>
      </w:r>
    </w:p>
    <w:p w:rsidR="000A1181" w:rsidRPr="00013329" w:rsidRDefault="00461CB3">
      <w:pPr>
        <w:numPr>
          <w:ilvl w:val="0"/>
          <w:numId w:val="45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при ахилии</w:t>
      </w:r>
    </w:p>
    <w:p w:rsidR="000A1181" w:rsidRPr="00013329" w:rsidRDefault="00461CB3">
      <w:pPr>
        <w:numPr>
          <w:ilvl w:val="0"/>
          <w:numId w:val="45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при гнилостной диспепсии</w:t>
      </w:r>
    </w:p>
    <w:p w:rsidR="000A1181" w:rsidRPr="00013329" w:rsidRDefault="00461CB3">
      <w:pPr>
        <w:numPr>
          <w:ilvl w:val="0"/>
          <w:numId w:val="45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при недостаточности внешней секреции поджелудочной железы</w:t>
      </w:r>
    </w:p>
    <w:p w:rsidR="000A1181" w:rsidRPr="00013329" w:rsidRDefault="00461CB3">
      <w:pPr>
        <w:numPr>
          <w:ilvl w:val="0"/>
          <w:numId w:val="45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при всем перечисленном</w:t>
      </w:r>
    </w:p>
    <w:p w:rsidR="000A1181" w:rsidRPr="00013329" w:rsidRDefault="000A1181">
      <w:pPr>
        <w:jc w:val="both"/>
        <w:rPr>
          <w:rFonts w:ascii="Calibri" w:hAnsi="Calibri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46. Основным условием для диагностики грыжи пищеводного отверстия диафрагмы при рентгенологическом исследовании является:</w:t>
      </w:r>
    </w:p>
    <w:p w:rsidR="000A1181" w:rsidRPr="00013329" w:rsidRDefault="00461CB3">
      <w:pPr>
        <w:numPr>
          <w:ilvl w:val="0"/>
          <w:numId w:val="46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положение стоя</w:t>
      </w:r>
    </w:p>
    <w:p w:rsidR="000A1181" w:rsidRPr="00013329" w:rsidRDefault="00461CB3">
      <w:pPr>
        <w:numPr>
          <w:ilvl w:val="0"/>
          <w:numId w:val="46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положение лежа</w:t>
      </w:r>
    </w:p>
    <w:p w:rsidR="000A1181" w:rsidRPr="00013329" w:rsidRDefault="00461CB3">
      <w:pPr>
        <w:numPr>
          <w:ilvl w:val="0"/>
          <w:numId w:val="46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рентгенография в условиях фармакологической гипотонии желудка</w:t>
      </w:r>
    </w:p>
    <w:p w:rsidR="000A1181" w:rsidRPr="00013329" w:rsidRDefault="00461CB3">
      <w:pPr>
        <w:numPr>
          <w:ilvl w:val="0"/>
          <w:numId w:val="46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 xml:space="preserve">правильные ответы </w:t>
      </w:r>
      <w:proofErr w:type="gramStart"/>
      <w:r w:rsidRPr="00013329">
        <w:rPr>
          <w:rFonts w:ascii="Arial" w:hAnsi="Arial"/>
          <w:bCs/>
          <w:color w:val="000000"/>
        </w:rPr>
        <w:t>в</w:t>
      </w:r>
      <w:proofErr w:type="gramEnd"/>
      <w:r w:rsidRPr="00013329">
        <w:rPr>
          <w:rFonts w:ascii="Arial" w:hAnsi="Arial"/>
          <w:bCs/>
          <w:color w:val="000000"/>
        </w:rPr>
        <w:t xml:space="preserve"> и с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47. Основными методами диагностики пептической язвы пищевода являются:</w:t>
      </w:r>
    </w:p>
    <w:p w:rsidR="000A1181" w:rsidRPr="00013329" w:rsidRDefault="00461CB3">
      <w:pPr>
        <w:numPr>
          <w:ilvl w:val="0"/>
          <w:numId w:val="47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рентгенография</w:t>
      </w:r>
    </w:p>
    <w:p w:rsidR="000A1181" w:rsidRPr="00013329" w:rsidRDefault="00461CB3">
      <w:pPr>
        <w:numPr>
          <w:ilvl w:val="0"/>
          <w:numId w:val="47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эзофагогастроскопия</w:t>
      </w:r>
      <w:proofErr w:type="spellEnd"/>
    </w:p>
    <w:p w:rsidR="000A1181" w:rsidRPr="00013329" w:rsidRDefault="00461CB3">
      <w:pPr>
        <w:numPr>
          <w:ilvl w:val="0"/>
          <w:numId w:val="47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рН-метрия</w:t>
      </w:r>
    </w:p>
    <w:p w:rsidR="000A1181" w:rsidRPr="00013329" w:rsidRDefault="00461CB3">
      <w:pPr>
        <w:numPr>
          <w:ilvl w:val="0"/>
          <w:numId w:val="47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 xml:space="preserve">правильные ответы </w:t>
      </w:r>
      <w:proofErr w:type="gramStart"/>
      <w:r w:rsidRPr="00013329">
        <w:rPr>
          <w:rFonts w:ascii="Arial" w:hAnsi="Arial"/>
          <w:bCs/>
          <w:color w:val="000000"/>
        </w:rPr>
        <w:t>в</w:t>
      </w:r>
      <w:proofErr w:type="gramEnd"/>
      <w:r w:rsidRPr="00013329">
        <w:rPr>
          <w:rFonts w:ascii="Arial" w:hAnsi="Arial"/>
          <w:bCs/>
          <w:color w:val="000000"/>
        </w:rPr>
        <w:t xml:space="preserve"> и с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48. При подозрении на наличие камней в желчных протоках у больного, перенесшего </w:t>
      </w:r>
      <w:proofErr w:type="spellStart"/>
      <w:r w:rsidRPr="00013329">
        <w:rPr>
          <w:rFonts w:ascii="Arial" w:hAnsi="Arial"/>
          <w:color w:val="000000"/>
        </w:rPr>
        <w:t>холецистэктомию</w:t>
      </w:r>
      <w:proofErr w:type="spellEnd"/>
      <w:r w:rsidRPr="00013329">
        <w:rPr>
          <w:rFonts w:ascii="Arial" w:hAnsi="Arial"/>
          <w:color w:val="000000"/>
        </w:rPr>
        <w:t xml:space="preserve">, наиболее информативным методом исследования является:  </w:t>
      </w:r>
    </w:p>
    <w:p w:rsidR="000A1181" w:rsidRPr="00013329" w:rsidRDefault="00461CB3">
      <w:pPr>
        <w:numPr>
          <w:ilvl w:val="0"/>
          <w:numId w:val="48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УЗИ</w:t>
      </w:r>
    </w:p>
    <w:p w:rsidR="000A1181" w:rsidRPr="00013329" w:rsidRDefault="00461CB3">
      <w:pPr>
        <w:numPr>
          <w:ilvl w:val="0"/>
          <w:numId w:val="48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компьютерная томография</w:t>
      </w:r>
    </w:p>
    <w:p w:rsidR="000A1181" w:rsidRPr="00013329" w:rsidRDefault="00461CB3">
      <w:pPr>
        <w:numPr>
          <w:ilvl w:val="0"/>
          <w:numId w:val="48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обзорный рентгеновский снимок брюшной полости</w:t>
      </w:r>
    </w:p>
    <w:p w:rsidR="000A1181" w:rsidRPr="00013329" w:rsidRDefault="00461CB3">
      <w:pPr>
        <w:numPr>
          <w:ilvl w:val="0"/>
          <w:numId w:val="48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РХПГ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lastRenderedPageBreak/>
        <w:t>49.  При 5-фракционном дуоденальном зондировании объем порции</w:t>
      </w:r>
      <w:proofErr w:type="gramStart"/>
      <w:r w:rsidRPr="00013329">
        <w:rPr>
          <w:rFonts w:ascii="Arial" w:hAnsi="Arial"/>
          <w:color w:val="000000"/>
        </w:rPr>
        <w:t xml:space="preserve"> В</w:t>
      </w:r>
      <w:proofErr w:type="gramEnd"/>
      <w:r w:rsidRPr="00013329">
        <w:rPr>
          <w:rFonts w:ascii="Arial" w:hAnsi="Arial"/>
          <w:color w:val="000000"/>
        </w:rPr>
        <w:t xml:space="preserve"> (IV) составляет 90 мл. Это характерно </w:t>
      </w:r>
      <w:proofErr w:type="gramStart"/>
      <w:r w:rsidRPr="00013329">
        <w:rPr>
          <w:rFonts w:ascii="Arial" w:hAnsi="Arial"/>
          <w:color w:val="000000"/>
        </w:rPr>
        <w:t>для</w:t>
      </w:r>
      <w:proofErr w:type="gramEnd"/>
      <w:r w:rsidRPr="00013329">
        <w:rPr>
          <w:rFonts w:ascii="Arial" w:hAnsi="Arial"/>
          <w:color w:val="000000"/>
        </w:rPr>
        <w:t xml:space="preserve">:  </w:t>
      </w:r>
    </w:p>
    <w:p w:rsidR="000A1181" w:rsidRPr="00013329" w:rsidRDefault="00461CB3">
      <w:pPr>
        <w:numPr>
          <w:ilvl w:val="0"/>
          <w:numId w:val="49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нормы</w:t>
      </w:r>
    </w:p>
    <w:p w:rsidR="000A1181" w:rsidRPr="00013329" w:rsidRDefault="00461CB3">
      <w:pPr>
        <w:numPr>
          <w:ilvl w:val="0"/>
          <w:numId w:val="49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гипотонии желчного пузыря</w:t>
      </w:r>
    </w:p>
    <w:p w:rsidR="000A1181" w:rsidRPr="00013329" w:rsidRDefault="00461CB3">
      <w:pPr>
        <w:numPr>
          <w:ilvl w:val="0"/>
          <w:numId w:val="49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гипертонии желчного пузыря</w:t>
      </w:r>
    </w:p>
    <w:p w:rsidR="000A1181" w:rsidRPr="00013329" w:rsidRDefault="00461CB3">
      <w:pPr>
        <w:numPr>
          <w:ilvl w:val="0"/>
          <w:numId w:val="49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желчнокаменной болезни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50. Образованию приобретенной грыжи пищеводного отверстия диафрагмы способствуют:</w:t>
      </w:r>
    </w:p>
    <w:p w:rsidR="000A1181" w:rsidRPr="00013329" w:rsidRDefault="00461CB3">
      <w:pPr>
        <w:numPr>
          <w:ilvl w:val="0"/>
          <w:numId w:val="50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атрофия мышечных тканей</w:t>
      </w:r>
    </w:p>
    <w:p w:rsidR="000A1181" w:rsidRPr="00013329" w:rsidRDefault="00461CB3">
      <w:pPr>
        <w:numPr>
          <w:ilvl w:val="0"/>
          <w:numId w:val="50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слабость сухожильно-связочного аппарата</w:t>
      </w:r>
    </w:p>
    <w:p w:rsidR="000A1181" w:rsidRPr="00013329" w:rsidRDefault="00461CB3">
      <w:pPr>
        <w:numPr>
          <w:ilvl w:val="0"/>
          <w:numId w:val="50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повышение внутрибрюшного давления</w:t>
      </w:r>
    </w:p>
    <w:p w:rsidR="000A1181" w:rsidRPr="00013329" w:rsidRDefault="00461CB3">
      <w:pPr>
        <w:numPr>
          <w:ilvl w:val="0"/>
          <w:numId w:val="50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сочетание всех указанных факторов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51. При </w:t>
      </w:r>
      <w:proofErr w:type="spellStart"/>
      <w:r w:rsidRPr="00013329">
        <w:rPr>
          <w:rFonts w:ascii="Arial" w:hAnsi="Arial"/>
          <w:color w:val="000000"/>
        </w:rPr>
        <w:t>псевдокоронарном</w:t>
      </w:r>
      <w:proofErr w:type="spellEnd"/>
      <w:r w:rsidRPr="00013329">
        <w:rPr>
          <w:rFonts w:ascii="Arial" w:hAnsi="Arial"/>
          <w:color w:val="000000"/>
        </w:rPr>
        <w:t xml:space="preserve"> (</w:t>
      </w:r>
      <w:proofErr w:type="spellStart"/>
      <w:r w:rsidRPr="00013329">
        <w:rPr>
          <w:rFonts w:ascii="Arial" w:hAnsi="Arial"/>
          <w:color w:val="000000"/>
        </w:rPr>
        <w:t>эзофагеальном</w:t>
      </w:r>
      <w:proofErr w:type="spellEnd"/>
      <w:r w:rsidRPr="00013329">
        <w:rPr>
          <w:rFonts w:ascii="Arial" w:hAnsi="Arial"/>
          <w:color w:val="000000"/>
        </w:rPr>
        <w:t>) синдроме боль купирует:</w:t>
      </w:r>
    </w:p>
    <w:p w:rsidR="000A1181" w:rsidRPr="00013329" w:rsidRDefault="00461CB3">
      <w:pPr>
        <w:numPr>
          <w:ilvl w:val="0"/>
          <w:numId w:val="51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нитроглицерин</w:t>
      </w:r>
    </w:p>
    <w:p w:rsidR="000A1181" w:rsidRPr="00013329" w:rsidRDefault="00461CB3">
      <w:pPr>
        <w:numPr>
          <w:ilvl w:val="0"/>
          <w:numId w:val="51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изменение положения тела (</w:t>
      </w:r>
      <w:proofErr w:type="gramStart"/>
      <w:r w:rsidRPr="00013329">
        <w:rPr>
          <w:rFonts w:ascii="Arial" w:hAnsi="Arial"/>
          <w:bCs/>
          <w:color w:val="000000"/>
        </w:rPr>
        <w:t>с</w:t>
      </w:r>
      <w:proofErr w:type="gramEnd"/>
      <w:r w:rsidRPr="00013329">
        <w:rPr>
          <w:rFonts w:ascii="Arial" w:hAnsi="Arial"/>
          <w:bCs/>
          <w:color w:val="000000"/>
        </w:rPr>
        <w:t xml:space="preserve"> горизонтального на вертикальное)</w:t>
      </w:r>
    </w:p>
    <w:p w:rsidR="000A1181" w:rsidRPr="00013329" w:rsidRDefault="00461CB3">
      <w:pPr>
        <w:numPr>
          <w:ilvl w:val="0"/>
          <w:numId w:val="51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транквилизаторы</w:t>
      </w:r>
    </w:p>
    <w:p w:rsidR="000A1181" w:rsidRPr="00013329" w:rsidRDefault="00461CB3">
      <w:pPr>
        <w:numPr>
          <w:ilvl w:val="0"/>
          <w:numId w:val="51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холинолитики</w:t>
      </w:r>
      <w:proofErr w:type="spellEnd"/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52. Для устранения болей при грыже пищеводного отверстия диафрагмы наиболее </w:t>
      </w:r>
      <w:proofErr w:type="gramStart"/>
      <w:r w:rsidRPr="00013329">
        <w:rPr>
          <w:rFonts w:ascii="Arial" w:hAnsi="Arial"/>
          <w:color w:val="000000"/>
        </w:rPr>
        <w:t>эффективен</w:t>
      </w:r>
      <w:proofErr w:type="gramEnd"/>
      <w:r w:rsidRPr="00013329">
        <w:rPr>
          <w:rFonts w:ascii="Arial" w:hAnsi="Arial"/>
          <w:color w:val="000000"/>
        </w:rPr>
        <w:t>:</w:t>
      </w:r>
    </w:p>
    <w:p w:rsidR="000A1181" w:rsidRPr="00013329" w:rsidRDefault="00461CB3">
      <w:pPr>
        <w:numPr>
          <w:ilvl w:val="0"/>
          <w:numId w:val="52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атропин</w:t>
      </w:r>
    </w:p>
    <w:p w:rsidR="000A1181" w:rsidRPr="00013329" w:rsidRDefault="00461CB3">
      <w:pPr>
        <w:numPr>
          <w:ilvl w:val="0"/>
          <w:numId w:val="52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платифиллин</w:t>
      </w:r>
      <w:proofErr w:type="spellEnd"/>
    </w:p>
    <w:p w:rsidR="000A1181" w:rsidRPr="00013329" w:rsidRDefault="00461CB3">
      <w:pPr>
        <w:numPr>
          <w:ilvl w:val="0"/>
          <w:numId w:val="52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но-шпа</w:t>
      </w:r>
    </w:p>
    <w:p w:rsidR="000A1181" w:rsidRPr="00013329" w:rsidRDefault="00461CB3">
      <w:pPr>
        <w:numPr>
          <w:ilvl w:val="0"/>
          <w:numId w:val="52"/>
        </w:numPr>
        <w:jc w:val="both"/>
        <w:rPr>
          <w:rFonts w:ascii="Arial" w:hAnsi="Arial"/>
          <w:bCs/>
        </w:rPr>
      </w:pPr>
      <w:proofErr w:type="spellStart"/>
      <w:r w:rsidRPr="00013329">
        <w:rPr>
          <w:rFonts w:ascii="Arial" w:hAnsi="Arial"/>
          <w:bCs/>
          <w:color w:val="000000"/>
        </w:rPr>
        <w:t>церукал</w:t>
      </w:r>
      <w:proofErr w:type="spellEnd"/>
      <w:r w:rsidRPr="00013329">
        <w:rPr>
          <w:rFonts w:ascii="Arial" w:hAnsi="Arial"/>
          <w:bCs/>
          <w:color w:val="000000"/>
        </w:rPr>
        <w:t xml:space="preserve"> и другие </w:t>
      </w:r>
      <w:proofErr w:type="spellStart"/>
      <w:r w:rsidRPr="00013329">
        <w:rPr>
          <w:rFonts w:ascii="Arial" w:hAnsi="Arial"/>
          <w:bCs/>
          <w:color w:val="000000"/>
        </w:rPr>
        <w:t>прокинетики</w:t>
      </w:r>
      <w:proofErr w:type="spellEnd"/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53. Острый фибринозный псевдомембранозный эзофагит сопровождает:</w:t>
      </w:r>
    </w:p>
    <w:p w:rsidR="000A1181" w:rsidRPr="00013329" w:rsidRDefault="00461CB3">
      <w:pPr>
        <w:numPr>
          <w:ilvl w:val="0"/>
          <w:numId w:val="53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детские инфекционные болезни</w:t>
      </w:r>
    </w:p>
    <w:p w:rsidR="000A1181" w:rsidRPr="00013329" w:rsidRDefault="00461CB3">
      <w:pPr>
        <w:numPr>
          <w:ilvl w:val="0"/>
          <w:numId w:val="53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грибковые поражения</w:t>
      </w:r>
    </w:p>
    <w:p w:rsidR="000A1181" w:rsidRPr="00013329" w:rsidRDefault="00461CB3">
      <w:pPr>
        <w:numPr>
          <w:ilvl w:val="0"/>
          <w:numId w:val="53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болезни крови</w:t>
      </w:r>
    </w:p>
    <w:p w:rsidR="000A1181" w:rsidRPr="00013329" w:rsidRDefault="00461CB3">
      <w:pPr>
        <w:numPr>
          <w:ilvl w:val="0"/>
          <w:numId w:val="53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все перечисленное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54.Основой лекарственной терапии хронических </w:t>
      </w:r>
      <w:proofErr w:type="spellStart"/>
      <w:r w:rsidRPr="00013329">
        <w:rPr>
          <w:rFonts w:ascii="Arial" w:hAnsi="Arial"/>
          <w:color w:val="000000"/>
        </w:rPr>
        <w:t>нерефлюксных</w:t>
      </w:r>
      <w:proofErr w:type="spellEnd"/>
      <w:r w:rsidRPr="00013329">
        <w:rPr>
          <w:rFonts w:ascii="Arial" w:hAnsi="Arial"/>
          <w:color w:val="000000"/>
        </w:rPr>
        <w:t xml:space="preserve"> эзофагитов являются:  </w:t>
      </w:r>
    </w:p>
    <w:p w:rsidR="000A1181" w:rsidRPr="00013329" w:rsidRDefault="00461CB3">
      <w:pPr>
        <w:numPr>
          <w:ilvl w:val="0"/>
          <w:numId w:val="54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алюминийсодержащие</w:t>
      </w:r>
      <w:proofErr w:type="spellEnd"/>
      <w:r w:rsidRPr="00013329">
        <w:rPr>
          <w:rFonts w:ascii="Arial" w:hAnsi="Arial"/>
          <w:color w:val="000000"/>
        </w:rPr>
        <w:t xml:space="preserve"> антациды</w:t>
      </w:r>
    </w:p>
    <w:p w:rsidR="000A1181" w:rsidRPr="00013329" w:rsidRDefault="00461CB3">
      <w:pPr>
        <w:numPr>
          <w:ilvl w:val="0"/>
          <w:numId w:val="54"/>
        </w:numPr>
        <w:jc w:val="both"/>
        <w:rPr>
          <w:rFonts w:ascii="Arial" w:hAnsi="Arial"/>
        </w:rPr>
      </w:pPr>
      <w:proofErr w:type="spellStart"/>
      <w:r w:rsidRPr="00013329">
        <w:rPr>
          <w:rFonts w:ascii="Arial" w:hAnsi="Arial"/>
          <w:color w:val="000000"/>
        </w:rPr>
        <w:t>сукральфат</w:t>
      </w:r>
      <w:proofErr w:type="spellEnd"/>
    </w:p>
    <w:p w:rsidR="000A1181" w:rsidRPr="00013329" w:rsidRDefault="00461CB3">
      <w:pPr>
        <w:numPr>
          <w:ilvl w:val="0"/>
          <w:numId w:val="54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витаминотерапия</w:t>
      </w:r>
      <w:bookmarkStart w:id="0" w:name="_GoBack"/>
      <w:bookmarkEnd w:id="0"/>
    </w:p>
    <w:p w:rsidR="000A1181" w:rsidRPr="00013329" w:rsidRDefault="00461CB3">
      <w:pPr>
        <w:numPr>
          <w:ilvl w:val="0"/>
          <w:numId w:val="54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 xml:space="preserve">правильные ответы </w:t>
      </w:r>
      <w:proofErr w:type="gramStart"/>
      <w:r w:rsidRPr="00013329">
        <w:rPr>
          <w:rFonts w:ascii="Arial" w:hAnsi="Arial"/>
          <w:bCs/>
          <w:color w:val="000000"/>
        </w:rPr>
        <w:t>в</w:t>
      </w:r>
      <w:proofErr w:type="gramEnd"/>
      <w:r w:rsidRPr="00013329">
        <w:rPr>
          <w:rFonts w:ascii="Arial" w:hAnsi="Arial"/>
          <w:bCs/>
          <w:color w:val="000000"/>
        </w:rPr>
        <w:t xml:space="preserve"> и с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55. Для дифференциального диагноза </w:t>
      </w:r>
      <w:proofErr w:type="spellStart"/>
      <w:r w:rsidRPr="00013329">
        <w:rPr>
          <w:rFonts w:ascii="Arial" w:hAnsi="Arial"/>
          <w:color w:val="000000"/>
        </w:rPr>
        <w:t>кардиалгической</w:t>
      </w:r>
      <w:proofErr w:type="spellEnd"/>
      <w:r w:rsidRPr="00013329">
        <w:rPr>
          <w:rFonts w:ascii="Arial" w:hAnsi="Arial"/>
          <w:color w:val="000000"/>
        </w:rPr>
        <w:t xml:space="preserve"> формы рефлюкс-эзофагита и стенокардии в первую очередь применяются:  </w:t>
      </w:r>
    </w:p>
    <w:p w:rsidR="000A1181" w:rsidRPr="00013329" w:rsidRDefault="00461CB3">
      <w:pPr>
        <w:numPr>
          <w:ilvl w:val="0"/>
          <w:numId w:val="55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нитроглицерин</w:t>
      </w:r>
    </w:p>
    <w:p w:rsidR="000A1181" w:rsidRPr="00013329" w:rsidRDefault="00461CB3">
      <w:pPr>
        <w:numPr>
          <w:ilvl w:val="0"/>
          <w:numId w:val="55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жидкие антациды</w:t>
      </w:r>
    </w:p>
    <w:p w:rsidR="000A1181" w:rsidRPr="00013329" w:rsidRDefault="00461CB3">
      <w:pPr>
        <w:numPr>
          <w:ilvl w:val="0"/>
          <w:numId w:val="55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ЭКГ</w:t>
      </w:r>
    </w:p>
    <w:p w:rsidR="000A1181" w:rsidRPr="00013329" w:rsidRDefault="00461CB3">
      <w:pPr>
        <w:numPr>
          <w:ilvl w:val="0"/>
          <w:numId w:val="55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все перечисленное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56. Наиболее частым ранним осложнением пептической язвы пищевода является:  </w:t>
      </w:r>
    </w:p>
    <w:p w:rsidR="000A1181" w:rsidRPr="00013329" w:rsidRDefault="00461CB3">
      <w:pPr>
        <w:numPr>
          <w:ilvl w:val="0"/>
          <w:numId w:val="56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кровотечение</w:t>
      </w:r>
    </w:p>
    <w:p w:rsidR="000A1181" w:rsidRPr="00013329" w:rsidRDefault="00461CB3">
      <w:pPr>
        <w:numPr>
          <w:ilvl w:val="0"/>
          <w:numId w:val="56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стенозы</w:t>
      </w:r>
    </w:p>
    <w:p w:rsidR="000A1181" w:rsidRPr="00013329" w:rsidRDefault="00461CB3">
      <w:pPr>
        <w:numPr>
          <w:ilvl w:val="0"/>
          <w:numId w:val="56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малигнизация</w:t>
      </w:r>
    </w:p>
    <w:p w:rsidR="000A1181" w:rsidRPr="00013329" w:rsidRDefault="00461CB3">
      <w:pPr>
        <w:numPr>
          <w:ilvl w:val="0"/>
          <w:numId w:val="56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желудочная метаплазия</w:t>
      </w: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lastRenderedPageBreak/>
        <w:t xml:space="preserve">57. Показанием к оперативному лечению при </w:t>
      </w:r>
      <w:proofErr w:type="spellStart"/>
      <w:r w:rsidRPr="00013329">
        <w:rPr>
          <w:rFonts w:ascii="Arial" w:hAnsi="Arial"/>
          <w:color w:val="000000"/>
        </w:rPr>
        <w:t>дивертикулитах</w:t>
      </w:r>
      <w:proofErr w:type="spellEnd"/>
      <w:r w:rsidRPr="00013329">
        <w:rPr>
          <w:rFonts w:ascii="Arial" w:hAnsi="Arial"/>
          <w:color w:val="000000"/>
        </w:rPr>
        <w:t xml:space="preserve"> является:</w:t>
      </w:r>
    </w:p>
    <w:p w:rsidR="000A1181" w:rsidRPr="00013329" w:rsidRDefault="00461CB3">
      <w:pPr>
        <w:numPr>
          <w:ilvl w:val="0"/>
          <w:numId w:val="57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язва дивертикула</w:t>
      </w:r>
    </w:p>
    <w:p w:rsidR="000A1181" w:rsidRPr="00013329" w:rsidRDefault="00461CB3">
      <w:pPr>
        <w:numPr>
          <w:ilvl w:val="0"/>
          <w:numId w:val="57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повторные кровотечения</w:t>
      </w:r>
    </w:p>
    <w:p w:rsidR="000A1181" w:rsidRPr="00013329" w:rsidRDefault="00461CB3">
      <w:pPr>
        <w:numPr>
          <w:ilvl w:val="0"/>
          <w:numId w:val="57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полип дивертикула</w:t>
      </w:r>
    </w:p>
    <w:p w:rsidR="000A1181" w:rsidRPr="00013329" w:rsidRDefault="00461CB3">
      <w:pPr>
        <w:numPr>
          <w:ilvl w:val="0"/>
          <w:numId w:val="57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 xml:space="preserve">правильные ответы </w:t>
      </w:r>
      <w:proofErr w:type="gramStart"/>
      <w:r w:rsidRPr="00013329">
        <w:rPr>
          <w:rFonts w:ascii="Arial" w:hAnsi="Arial"/>
          <w:bCs/>
          <w:color w:val="000000"/>
        </w:rPr>
        <w:t>в</w:t>
      </w:r>
      <w:proofErr w:type="gramEnd"/>
      <w:r w:rsidRPr="00013329">
        <w:rPr>
          <w:rFonts w:ascii="Arial" w:hAnsi="Arial"/>
          <w:bCs/>
          <w:color w:val="000000"/>
        </w:rPr>
        <w:t xml:space="preserve"> и с</w:t>
      </w:r>
    </w:p>
    <w:p w:rsidR="000A1181" w:rsidRPr="00013329" w:rsidRDefault="000A1181">
      <w:pPr>
        <w:jc w:val="both"/>
        <w:rPr>
          <w:rFonts w:ascii="Calibri" w:hAnsi="Calibri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58. Показанием для </w:t>
      </w:r>
      <w:proofErr w:type="spellStart"/>
      <w:r w:rsidRPr="00013329">
        <w:rPr>
          <w:rFonts w:ascii="Arial" w:hAnsi="Arial"/>
          <w:color w:val="000000"/>
        </w:rPr>
        <w:t>кардиодилатации</w:t>
      </w:r>
      <w:proofErr w:type="spellEnd"/>
      <w:r w:rsidRPr="00013329">
        <w:rPr>
          <w:rFonts w:ascii="Arial" w:hAnsi="Arial"/>
          <w:color w:val="000000"/>
        </w:rPr>
        <w:t xml:space="preserve"> при </w:t>
      </w:r>
      <w:proofErr w:type="spellStart"/>
      <w:r w:rsidRPr="00013329">
        <w:rPr>
          <w:rFonts w:ascii="Arial" w:hAnsi="Arial"/>
          <w:color w:val="000000"/>
        </w:rPr>
        <w:t>ахалазии</w:t>
      </w:r>
      <w:proofErr w:type="spellEnd"/>
      <w:r w:rsidRPr="00013329">
        <w:rPr>
          <w:rFonts w:ascii="Arial" w:hAnsi="Arial"/>
          <w:color w:val="000000"/>
        </w:rPr>
        <w:t xml:space="preserve"> пищевода является:</w:t>
      </w:r>
    </w:p>
    <w:p w:rsidR="000A1181" w:rsidRPr="00013329" w:rsidRDefault="00461CB3">
      <w:pPr>
        <w:numPr>
          <w:ilvl w:val="0"/>
          <w:numId w:val="58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отсутствие эффекта от консервативной терапии</w:t>
      </w:r>
    </w:p>
    <w:p w:rsidR="000A1181" w:rsidRPr="00013329" w:rsidRDefault="00461CB3">
      <w:pPr>
        <w:numPr>
          <w:ilvl w:val="0"/>
          <w:numId w:val="58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кровотечения</w:t>
      </w:r>
    </w:p>
    <w:p w:rsidR="000A1181" w:rsidRPr="00013329" w:rsidRDefault="00461CB3">
      <w:pPr>
        <w:numPr>
          <w:ilvl w:val="0"/>
          <w:numId w:val="58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эзофагиты</w:t>
      </w:r>
    </w:p>
    <w:p w:rsidR="000A1181" w:rsidRPr="00013329" w:rsidRDefault="00461CB3">
      <w:pPr>
        <w:numPr>
          <w:ilvl w:val="0"/>
          <w:numId w:val="58"/>
        </w:numPr>
        <w:jc w:val="both"/>
        <w:rPr>
          <w:rFonts w:hint="eastAsia"/>
        </w:rPr>
      </w:pPr>
      <w:r w:rsidRPr="00013329">
        <w:rPr>
          <w:rFonts w:ascii="Arial" w:hAnsi="Arial"/>
          <w:color w:val="000000"/>
        </w:rPr>
        <w:t>беременность</w:t>
      </w:r>
    </w:p>
    <w:p w:rsidR="000A1181" w:rsidRPr="00013329" w:rsidRDefault="000A1181">
      <w:pPr>
        <w:ind w:left="720"/>
        <w:jc w:val="both"/>
        <w:rPr>
          <w:rFonts w:ascii="Arial" w:hAnsi="Arial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59. Укажите наиболее характерный симптом для грыжи пищеводного отверстия диафрагмы:  </w:t>
      </w:r>
    </w:p>
    <w:p w:rsidR="000A1181" w:rsidRPr="00013329" w:rsidRDefault="00461CB3">
      <w:pPr>
        <w:numPr>
          <w:ilvl w:val="0"/>
          <w:numId w:val="59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тошнота</w:t>
      </w:r>
    </w:p>
    <w:p w:rsidR="000A1181" w:rsidRPr="00013329" w:rsidRDefault="00461CB3">
      <w:pPr>
        <w:numPr>
          <w:ilvl w:val="0"/>
          <w:numId w:val="59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>изжога, чаще при наклонах туловища</w:t>
      </w:r>
    </w:p>
    <w:p w:rsidR="000A1181" w:rsidRPr="00013329" w:rsidRDefault="00461CB3">
      <w:pPr>
        <w:numPr>
          <w:ilvl w:val="0"/>
          <w:numId w:val="59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отрыжка</w:t>
      </w:r>
    </w:p>
    <w:p w:rsidR="000A1181" w:rsidRPr="00013329" w:rsidRDefault="00461CB3">
      <w:pPr>
        <w:numPr>
          <w:ilvl w:val="0"/>
          <w:numId w:val="59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горечь во рту</w:t>
      </w:r>
    </w:p>
    <w:p w:rsidR="000A1181" w:rsidRPr="00013329" w:rsidRDefault="000A1181">
      <w:pPr>
        <w:jc w:val="both"/>
        <w:rPr>
          <w:rFonts w:hint="eastAsia"/>
          <w:color w:val="000000"/>
        </w:rPr>
      </w:pPr>
    </w:p>
    <w:p w:rsidR="000A1181" w:rsidRPr="00013329" w:rsidRDefault="00461CB3">
      <w:p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60. Характерной чертой хронического панкреатита является</w:t>
      </w:r>
      <w:proofErr w:type="gramStart"/>
      <w:r w:rsidRPr="00013329">
        <w:rPr>
          <w:rFonts w:ascii="Arial" w:hAnsi="Arial"/>
          <w:color w:val="000000"/>
        </w:rPr>
        <w:t xml:space="preserve"> :</w:t>
      </w:r>
      <w:proofErr w:type="gramEnd"/>
      <w:r w:rsidRPr="00013329">
        <w:rPr>
          <w:rFonts w:ascii="Arial" w:hAnsi="Arial"/>
          <w:color w:val="000000"/>
        </w:rPr>
        <w:t xml:space="preserve"> </w:t>
      </w:r>
    </w:p>
    <w:p w:rsidR="000A1181" w:rsidRPr="00013329" w:rsidRDefault="00461CB3">
      <w:pPr>
        <w:numPr>
          <w:ilvl w:val="0"/>
          <w:numId w:val="60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развитие сахарного диабета </w:t>
      </w:r>
    </w:p>
    <w:p w:rsidR="000A1181" w:rsidRPr="00013329" w:rsidRDefault="00461CB3">
      <w:pPr>
        <w:numPr>
          <w:ilvl w:val="0"/>
          <w:numId w:val="60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>желтуха</w:t>
      </w:r>
    </w:p>
    <w:p w:rsidR="000A1181" w:rsidRPr="00013329" w:rsidRDefault="00461CB3">
      <w:pPr>
        <w:numPr>
          <w:ilvl w:val="0"/>
          <w:numId w:val="60"/>
        </w:numPr>
        <w:jc w:val="both"/>
        <w:rPr>
          <w:rFonts w:ascii="Arial" w:hAnsi="Arial"/>
        </w:rPr>
      </w:pPr>
      <w:r w:rsidRPr="00013329">
        <w:rPr>
          <w:rFonts w:ascii="Arial" w:hAnsi="Arial"/>
          <w:color w:val="000000"/>
        </w:rPr>
        <w:t xml:space="preserve">повышение </w:t>
      </w:r>
      <w:proofErr w:type="spellStart"/>
      <w:r w:rsidRPr="00013329">
        <w:rPr>
          <w:rFonts w:ascii="Arial" w:hAnsi="Arial"/>
          <w:color w:val="000000"/>
        </w:rPr>
        <w:t>аминотрансфераз</w:t>
      </w:r>
      <w:proofErr w:type="spellEnd"/>
      <w:r w:rsidRPr="00013329">
        <w:rPr>
          <w:rFonts w:ascii="Arial" w:hAnsi="Arial"/>
          <w:color w:val="000000"/>
        </w:rPr>
        <w:t xml:space="preserve"> </w:t>
      </w:r>
    </w:p>
    <w:p w:rsidR="000A1181" w:rsidRPr="00013329" w:rsidRDefault="00461CB3">
      <w:pPr>
        <w:numPr>
          <w:ilvl w:val="0"/>
          <w:numId w:val="60"/>
        </w:numPr>
        <w:jc w:val="both"/>
        <w:rPr>
          <w:rFonts w:ascii="Arial" w:hAnsi="Arial"/>
          <w:bCs/>
        </w:rPr>
      </w:pPr>
      <w:r w:rsidRPr="00013329">
        <w:rPr>
          <w:rFonts w:ascii="Arial" w:hAnsi="Arial"/>
          <w:bCs/>
          <w:color w:val="000000"/>
        </w:rPr>
        <w:t xml:space="preserve">недостаточность функции внешней секреции </w:t>
      </w:r>
      <w:proofErr w:type="gramStart"/>
      <w:r w:rsidRPr="00013329">
        <w:rPr>
          <w:rFonts w:ascii="Arial" w:hAnsi="Arial"/>
          <w:bCs/>
          <w:color w:val="000000"/>
        </w:rPr>
        <w:t xml:space="preserve">( </w:t>
      </w:r>
      <w:proofErr w:type="spellStart"/>
      <w:proofErr w:type="gramEnd"/>
      <w:r w:rsidRPr="00013329">
        <w:rPr>
          <w:rFonts w:ascii="Arial" w:hAnsi="Arial"/>
          <w:bCs/>
          <w:color w:val="000000"/>
        </w:rPr>
        <w:t>гипоферментемия</w:t>
      </w:r>
      <w:proofErr w:type="spellEnd"/>
      <w:r w:rsidRPr="00013329">
        <w:rPr>
          <w:rFonts w:ascii="Arial" w:hAnsi="Arial"/>
          <w:bCs/>
          <w:color w:val="000000"/>
        </w:rPr>
        <w:t>)</w:t>
      </w:r>
    </w:p>
    <w:p w:rsidR="000A1181" w:rsidRPr="00013329" w:rsidRDefault="000A1181">
      <w:pPr>
        <w:jc w:val="both"/>
        <w:rPr>
          <w:rFonts w:ascii="Calibri" w:hAnsi="Calibri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Calibri" w:hAnsi="Calibri"/>
          <w:color w:val="000000"/>
        </w:rPr>
        <w:t>61. К особым формам гастритов относят:</w:t>
      </w:r>
    </w:p>
    <w:p w:rsidR="000A1181" w:rsidRPr="00013329" w:rsidRDefault="00461CB3">
      <w:pPr>
        <w:numPr>
          <w:ilvl w:val="0"/>
          <w:numId w:val="61"/>
        </w:numPr>
        <w:jc w:val="both"/>
        <w:rPr>
          <w:rFonts w:hint="eastAsia"/>
        </w:rPr>
      </w:pPr>
      <w:r w:rsidRPr="00013329">
        <w:rPr>
          <w:rFonts w:ascii="Calibri" w:hAnsi="Calibri"/>
          <w:color w:val="000000"/>
        </w:rPr>
        <w:t>гранулематозные</w:t>
      </w:r>
    </w:p>
    <w:p w:rsidR="000A1181" w:rsidRPr="00013329" w:rsidRDefault="00461CB3">
      <w:pPr>
        <w:numPr>
          <w:ilvl w:val="0"/>
          <w:numId w:val="61"/>
        </w:numPr>
        <w:jc w:val="both"/>
        <w:rPr>
          <w:rFonts w:hint="eastAsia"/>
        </w:rPr>
      </w:pPr>
      <w:r w:rsidRPr="00013329">
        <w:rPr>
          <w:rFonts w:ascii="Calibri" w:hAnsi="Calibri"/>
          <w:color w:val="000000"/>
        </w:rPr>
        <w:t>эозинофильные</w:t>
      </w:r>
    </w:p>
    <w:p w:rsidR="000A1181" w:rsidRPr="00013329" w:rsidRDefault="00461CB3">
      <w:pPr>
        <w:numPr>
          <w:ilvl w:val="0"/>
          <w:numId w:val="61"/>
        </w:numPr>
        <w:jc w:val="both"/>
        <w:rPr>
          <w:rFonts w:hint="eastAsia"/>
        </w:rPr>
      </w:pPr>
      <w:proofErr w:type="spellStart"/>
      <w:r w:rsidRPr="00013329">
        <w:rPr>
          <w:rFonts w:ascii="Calibri" w:hAnsi="Calibri"/>
          <w:color w:val="000000"/>
        </w:rPr>
        <w:t>лимфоцитарные</w:t>
      </w:r>
      <w:proofErr w:type="spellEnd"/>
    </w:p>
    <w:p w:rsidR="000A1181" w:rsidRPr="00013329" w:rsidRDefault="00461CB3">
      <w:pPr>
        <w:numPr>
          <w:ilvl w:val="0"/>
          <w:numId w:val="61"/>
        </w:numPr>
        <w:jc w:val="both"/>
        <w:rPr>
          <w:rFonts w:hint="eastAsia"/>
        </w:rPr>
      </w:pPr>
      <w:r w:rsidRPr="00013329">
        <w:rPr>
          <w:rFonts w:ascii="Calibri" w:hAnsi="Calibri"/>
          <w:bCs/>
          <w:color w:val="000000"/>
        </w:rPr>
        <w:t>все перечисленные</w:t>
      </w:r>
    </w:p>
    <w:p w:rsidR="000A1181" w:rsidRPr="00013329" w:rsidRDefault="000A1181">
      <w:pPr>
        <w:jc w:val="both"/>
        <w:rPr>
          <w:rFonts w:ascii="Calibri" w:hAnsi="Calibri"/>
          <w:bCs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Calibri" w:hAnsi="Calibri"/>
          <w:color w:val="000000"/>
        </w:rPr>
        <w:t xml:space="preserve">62. Назовите признак, отличающий функциональное расстройство желудка от гастрита:  </w:t>
      </w:r>
    </w:p>
    <w:p w:rsidR="000A1181" w:rsidRPr="00013329" w:rsidRDefault="00461CB3">
      <w:pPr>
        <w:numPr>
          <w:ilvl w:val="0"/>
          <w:numId w:val="62"/>
        </w:numPr>
        <w:jc w:val="both"/>
        <w:rPr>
          <w:rFonts w:hint="eastAsia"/>
        </w:rPr>
      </w:pPr>
      <w:r w:rsidRPr="00013329">
        <w:rPr>
          <w:rFonts w:ascii="Calibri" w:hAnsi="Calibri"/>
          <w:color w:val="000000"/>
        </w:rPr>
        <w:t>дефицит массы тела</w:t>
      </w:r>
    </w:p>
    <w:p w:rsidR="000A1181" w:rsidRPr="00013329" w:rsidRDefault="00461CB3">
      <w:pPr>
        <w:numPr>
          <w:ilvl w:val="0"/>
          <w:numId w:val="62"/>
        </w:numPr>
        <w:jc w:val="both"/>
        <w:rPr>
          <w:rFonts w:hint="eastAsia"/>
        </w:rPr>
      </w:pPr>
      <w:r w:rsidRPr="00013329">
        <w:rPr>
          <w:rFonts w:ascii="Calibri" w:hAnsi="Calibri"/>
          <w:color w:val="000000"/>
        </w:rPr>
        <w:t>гиперсекреция, изменение моторики желудка</w:t>
      </w:r>
    </w:p>
    <w:p w:rsidR="000A1181" w:rsidRPr="00013329" w:rsidRDefault="00461CB3">
      <w:pPr>
        <w:numPr>
          <w:ilvl w:val="0"/>
          <w:numId w:val="62"/>
        </w:numPr>
        <w:jc w:val="both"/>
        <w:rPr>
          <w:rFonts w:hint="eastAsia"/>
        </w:rPr>
      </w:pPr>
      <w:r w:rsidRPr="00013329">
        <w:rPr>
          <w:rFonts w:ascii="Calibri" w:hAnsi="Calibri"/>
          <w:color w:val="000000"/>
        </w:rPr>
        <w:t>молодой возраст и короткий анамнез заболевания</w:t>
      </w:r>
    </w:p>
    <w:p w:rsidR="000A1181" w:rsidRPr="00013329" w:rsidRDefault="00461CB3">
      <w:pPr>
        <w:numPr>
          <w:ilvl w:val="0"/>
          <w:numId w:val="62"/>
        </w:numPr>
        <w:jc w:val="both"/>
        <w:rPr>
          <w:rFonts w:hint="eastAsia"/>
          <w:bCs/>
        </w:rPr>
      </w:pPr>
      <w:r w:rsidRPr="00013329">
        <w:rPr>
          <w:rFonts w:ascii="Calibri" w:hAnsi="Calibri"/>
          <w:bCs/>
          <w:color w:val="000000"/>
        </w:rPr>
        <w:t xml:space="preserve">отсутствие воспалительных изменений в </w:t>
      </w:r>
      <w:proofErr w:type="spellStart"/>
      <w:r w:rsidRPr="00013329">
        <w:rPr>
          <w:rFonts w:ascii="Calibri" w:hAnsi="Calibri"/>
          <w:bCs/>
          <w:color w:val="000000"/>
        </w:rPr>
        <w:t>гастродуоденальной</w:t>
      </w:r>
      <w:proofErr w:type="spellEnd"/>
      <w:r w:rsidRPr="00013329">
        <w:rPr>
          <w:rFonts w:ascii="Calibri" w:hAnsi="Calibri"/>
          <w:bCs/>
          <w:color w:val="000000"/>
        </w:rPr>
        <w:t xml:space="preserve"> зоне</w:t>
      </w:r>
    </w:p>
    <w:p w:rsidR="000A1181" w:rsidRPr="00013329" w:rsidRDefault="000A1181">
      <w:pPr>
        <w:jc w:val="both"/>
        <w:rPr>
          <w:rFonts w:ascii="Calibri" w:hAnsi="Calibri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Calibri" w:hAnsi="Calibri"/>
          <w:color w:val="000000"/>
        </w:rPr>
        <w:t xml:space="preserve">63. При хроническом гастрите с секреторной недостаточностью наиболее эффективными минеральными водами при питьевом лечении являются:  </w:t>
      </w:r>
    </w:p>
    <w:p w:rsidR="000A1181" w:rsidRPr="00013329" w:rsidRDefault="00461CB3">
      <w:pPr>
        <w:numPr>
          <w:ilvl w:val="0"/>
          <w:numId w:val="63"/>
        </w:numPr>
        <w:jc w:val="both"/>
        <w:rPr>
          <w:rFonts w:hint="eastAsia"/>
        </w:rPr>
      </w:pPr>
      <w:r w:rsidRPr="00013329">
        <w:rPr>
          <w:rFonts w:ascii="Calibri" w:hAnsi="Calibri"/>
          <w:color w:val="000000"/>
        </w:rPr>
        <w:t>гидрокарбонатно-натриевые</w:t>
      </w:r>
    </w:p>
    <w:p w:rsidR="000A1181" w:rsidRPr="00013329" w:rsidRDefault="00461CB3">
      <w:pPr>
        <w:numPr>
          <w:ilvl w:val="0"/>
          <w:numId w:val="63"/>
        </w:numPr>
        <w:jc w:val="both"/>
        <w:rPr>
          <w:rFonts w:hint="eastAsia"/>
          <w:bCs/>
        </w:rPr>
      </w:pPr>
      <w:r w:rsidRPr="00013329">
        <w:rPr>
          <w:rFonts w:ascii="Calibri" w:hAnsi="Calibri"/>
          <w:bCs/>
          <w:color w:val="000000"/>
        </w:rPr>
        <w:t>хлоридно-натриевые</w:t>
      </w:r>
    </w:p>
    <w:p w:rsidR="000A1181" w:rsidRPr="00013329" w:rsidRDefault="00461CB3">
      <w:pPr>
        <w:numPr>
          <w:ilvl w:val="0"/>
          <w:numId w:val="63"/>
        </w:numPr>
        <w:jc w:val="both"/>
        <w:rPr>
          <w:rFonts w:hint="eastAsia"/>
        </w:rPr>
      </w:pPr>
      <w:r w:rsidRPr="00013329">
        <w:rPr>
          <w:rFonts w:ascii="Calibri" w:hAnsi="Calibri"/>
          <w:color w:val="000000"/>
        </w:rPr>
        <w:t>гидрокарбонатно-сульфатно-натриевые</w:t>
      </w:r>
    </w:p>
    <w:p w:rsidR="000A1181" w:rsidRPr="00013329" w:rsidRDefault="00461CB3">
      <w:pPr>
        <w:numPr>
          <w:ilvl w:val="0"/>
          <w:numId w:val="63"/>
        </w:numPr>
        <w:jc w:val="both"/>
        <w:rPr>
          <w:rFonts w:hint="eastAsia"/>
        </w:rPr>
      </w:pPr>
      <w:r w:rsidRPr="00013329">
        <w:rPr>
          <w:rFonts w:ascii="Calibri" w:hAnsi="Calibri"/>
          <w:color w:val="000000"/>
        </w:rPr>
        <w:t>радоновые</w:t>
      </w:r>
    </w:p>
    <w:p w:rsidR="000A1181" w:rsidRPr="00013329" w:rsidRDefault="000A1181">
      <w:pPr>
        <w:jc w:val="both"/>
        <w:rPr>
          <w:rFonts w:ascii="Calibri" w:hAnsi="Calibri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Calibri" w:hAnsi="Calibri"/>
          <w:color w:val="000000"/>
        </w:rPr>
        <w:t xml:space="preserve">64. В случае язвенной болезни с локализацией процесса в луковице двенадцатиперстной кишки </w:t>
      </w:r>
      <w:proofErr w:type="spellStart"/>
      <w:r w:rsidRPr="00013329">
        <w:rPr>
          <w:rFonts w:ascii="Calibri" w:hAnsi="Calibri"/>
          <w:color w:val="000000"/>
        </w:rPr>
        <w:t>холинолитики</w:t>
      </w:r>
      <w:proofErr w:type="spellEnd"/>
      <w:r w:rsidRPr="00013329">
        <w:rPr>
          <w:rFonts w:ascii="Calibri" w:hAnsi="Calibri"/>
          <w:color w:val="000000"/>
        </w:rPr>
        <w:t xml:space="preserve"> следует принимать:</w:t>
      </w:r>
    </w:p>
    <w:p w:rsidR="000A1181" w:rsidRPr="00013329" w:rsidRDefault="00461CB3">
      <w:pPr>
        <w:numPr>
          <w:ilvl w:val="0"/>
          <w:numId w:val="64"/>
        </w:numPr>
        <w:jc w:val="both"/>
        <w:rPr>
          <w:rFonts w:hint="eastAsia"/>
          <w:bCs/>
        </w:rPr>
      </w:pPr>
      <w:r w:rsidRPr="00013329">
        <w:rPr>
          <w:rFonts w:ascii="Calibri" w:hAnsi="Calibri"/>
          <w:bCs/>
          <w:color w:val="000000"/>
        </w:rPr>
        <w:t>через 30 минут после еды</w:t>
      </w:r>
    </w:p>
    <w:p w:rsidR="000A1181" w:rsidRPr="00013329" w:rsidRDefault="00461CB3">
      <w:pPr>
        <w:numPr>
          <w:ilvl w:val="0"/>
          <w:numId w:val="64"/>
        </w:numPr>
        <w:jc w:val="both"/>
        <w:rPr>
          <w:rFonts w:hint="eastAsia"/>
        </w:rPr>
      </w:pPr>
      <w:r w:rsidRPr="00013329">
        <w:rPr>
          <w:rFonts w:ascii="Calibri" w:hAnsi="Calibri"/>
          <w:color w:val="000000"/>
        </w:rPr>
        <w:t>через 1-2 часа после еды</w:t>
      </w:r>
    </w:p>
    <w:p w:rsidR="000A1181" w:rsidRPr="00013329" w:rsidRDefault="00461CB3">
      <w:pPr>
        <w:numPr>
          <w:ilvl w:val="0"/>
          <w:numId w:val="64"/>
        </w:numPr>
        <w:jc w:val="both"/>
        <w:rPr>
          <w:rFonts w:hint="eastAsia"/>
        </w:rPr>
      </w:pPr>
      <w:r w:rsidRPr="00013329">
        <w:rPr>
          <w:rFonts w:ascii="Calibri" w:hAnsi="Calibri"/>
          <w:color w:val="000000"/>
        </w:rPr>
        <w:t>за 30 минут до еды</w:t>
      </w:r>
    </w:p>
    <w:p w:rsidR="000A1181" w:rsidRPr="00013329" w:rsidRDefault="00461CB3">
      <w:pPr>
        <w:numPr>
          <w:ilvl w:val="0"/>
          <w:numId w:val="64"/>
        </w:numPr>
        <w:jc w:val="both"/>
        <w:rPr>
          <w:rFonts w:hint="eastAsia"/>
        </w:rPr>
      </w:pPr>
      <w:r w:rsidRPr="00013329">
        <w:rPr>
          <w:rFonts w:ascii="Calibri" w:hAnsi="Calibri"/>
          <w:color w:val="000000"/>
        </w:rPr>
        <w:t>только на ночь</w:t>
      </w:r>
    </w:p>
    <w:p w:rsidR="000A1181" w:rsidRPr="00013329" w:rsidRDefault="000A1181">
      <w:pPr>
        <w:jc w:val="both"/>
        <w:rPr>
          <w:rFonts w:ascii="Calibri" w:hAnsi="Calibri"/>
          <w:color w:val="000000"/>
        </w:rPr>
      </w:pPr>
    </w:p>
    <w:p w:rsidR="000A1181" w:rsidRPr="00013329" w:rsidRDefault="00461CB3">
      <w:pPr>
        <w:jc w:val="both"/>
        <w:rPr>
          <w:rFonts w:hint="eastAsia"/>
        </w:rPr>
      </w:pPr>
      <w:r w:rsidRPr="00013329">
        <w:rPr>
          <w:rFonts w:ascii="Calibri" w:hAnsi="Calibri"/>
          <w:color w:val="000000"/>
        </w:rPr>
        <w:lastRenderedPageBreak/>
        <w:t xml:space="preserve">65. Для раннего демпинг-синдрома, возникающего вскоре после приема пищи, </w:t>
      </w:r>
      <w:proofErr w:type="gramStart"/>
      <w:r w:rsidRPr="00013329">
        <w:rPr>
          <w:rFonts w:ascii="Calibri" w:hAnsi="Calibri"/>
          <w:color w:val="000000"/>
        </w:rPr>
        <w:t>характерны</w:t>
      </w:r>
      <w:proofErr w:type="gramEnd"/>
      <w:r w:rsidRPr="00013329">
        <w:rPr>
          <w:rFonts w:ascii="Calibri" w:hAnsi="Calibri"/>
          <w:color w:val="000000"/>
        </w:rPr>
        <w:t xml:space="preserve">:  </w:t>
      </w:r>
    </w:p>
    <w:p w:rsidR="000A1181" w:rsidRPr="00013329" w:rsidRDefault="00461CB3">
      <w:pPr>
        <w:numPr>
          <w:ilvl w:val="0"/>
          <w:numId w:val="65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сонливость и слабость</w:t>
      </w:r>
    </w:p>
    <w:p w:rsidR="000A1181" w:rsidRPr="00013329" w:rsidRDefault="00461CB3">
      <w:pPr>
        <w:numPr>
          <w:ilvl w:val="0"/>
          <w:numId w:val="65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тошнота, вздутие живота, понос, схваткообразные боли, урчание</w:t>
      </w:r>
    </w:p>
    <w:p w:rsidR="000A1181" w:rsidRPr="00013329" w:rsidRDefault="00461CB3">
      <w:pPr>
        <w:numPr>
          <w:ilvl w:val="0"/>
          <w:numId w:val="65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тахикардия</w:t>
      </w:r>
    </w:p>
    <w:p w:rsidR="000A1181" w:rsidRPr="00013329" w:rsidRDefault="00461CB3">
      <w:pPr>
        <w:numPr>
          <w:ilvl w:val="0"/>
          <w:numId w:val="65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все перечисленное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66. При обострении хронического </w:t>
      </w:r>
      <w:proofErr w:type="spellStart"/>
      <w:r w:rsidRPr="00013329">
        <w:rPr>
          <w:rFonts w:ascii="Calibri" w:hAnsi="Calibri"/>
          <w:color w:val="000000"/>
        </w:rPr>
        <w:t>бескаменного</w:t>
      </w:r>
      <w:proofErr w:type="spellEnd"/>
      <w:r w:rsidRPr="00013329">
        <w:rPr>
          <w:rFonts w:ascii="Calibri" w:hAnsi="Calibri"/>
          <w:color w:val="000000"/>
        </w:rPr>
        <w:t xml:space="preserve"> холецистита следует назначать:  </w:t>
      </w:r>
    </w:p>
    <w:p w:rsidR="000A1181" w:rsidRPr="00013329" w:rsidRDefault="00461CB3">
      <w:pPr>
        <w:numPr>
          <w:ilvl w:val="0"/>
          <w:numId w:val="66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антибиотики</w:t>
      </w:r>
    </w:p>
    <w:p w:rsidR="000A1181" w:rsidRPr="00013329" w:rsidRDefault="00461CB3">
      <w:pPr>
        <w:numPr>
          <w:ilvl w:val="0"/>
          <w:numId w:val="66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холеретики</w:t>
      </w:r>
      <w:proofErr w:type="spellEnd"/>
    </w:p>
    <w:p w:rsidR="000A1181" w:rsidRPr="00013329" w:rsidRDefault="00461CB3">
      <w:pPr>
        <w:numPr>
          <w:ilvl w:val="0"/>
          <w:numId w:val="66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холекинетики</w:t>
      </w:r>
      <w:proofErr w:type="spellEnd"/>
    </w:p>
    <w:p w:rsidR="000A1181" w:rsidRPr="00013329" w:rsidRDefault="00461CB3">
      <w:pPr>
        <w:numPr>
          <w:ilvl w:val="0"/>
          <w:numId w:val="66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тюбажи</w:t>
      </w:r>
      <w:proofErr w:type="spellEnd"/>
    </w:p>
    <w:p w:rsidR="000A1181" w:rsidRPr="00013329" w:rsidRDefault="000A1181">
      <w:pPr>
        <w:ind w:left="720"/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67. Показания к назначению </w:t>
      </w:r>
      <w:proofErr w:type="spellStart"/>
      <w:r w:rsidRPr="00013329">
        <w:rPr>
          <w:rFonts w:ascii="Calibri" w:hAnsi="Calibri"/>
          <w:color w:val="000000"/>
        </w:rPr>
        <w:t>тюбажа</w:t>
      </w:r>
      <w:proofErr w:type="spellEnd"/>
      <w:r w:rsidRPr="00013329">
        <w:rPr>
          <w:rFonts w:ascii="Calibri" w:hAnsi="Calibri"/>
          <w:color w:val="000000"/>
        </w:rPr>
        <w:t>:</w:t>
      </w:r>
    </w:p>
    <w:p w:rsidR="000A1181" w:rsidRPr="00013329" w:rsidRDefault="00461CB3">
      <w:pPr>
        <w:numPr>
          <w:ilvl w:val="0"/>
          <w:numId w:val="67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bCs/>
          <w:color w:val="000000"/>
        </w:rPr>
        <w:t>гипомоторная</w:t>
      </w:r>
      <w:proofErr w:type="spellEnd"/>
      <w:r w:rsidRPr="00013329">
        <w:rPr>
          <w:rFonts w:ascii="Calibri" w:hAnsi="Calibri"/>
          <w:bCs/>
          <w:color w:val="000000"/>
        </w:rPr>
        <w:t xml:space="preserve"> дискинезия желчевыводящих путей</w:t>
      </w:r>
    </w:p>
    <w:p w:rsidR="000A1181" w:rsidRPr="00013329" w:rsidRDefault="00461CB3">
      <w:pPr>
        <w:numPr>
          <w:ilvl w:val="0"/>
          <w:numId w:val="67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спазм сфинктера </w:t>
      </w:r>
      <w:proofErr w:type="spellStart"/>
      <w:r w:rsidRPr="00013329">
        <w:rPr>
          <w:rFonts w:ascii="Calibri" w:hAnsi="Calibri"/>
          <w:color w:val="000000"/>
        </w:rPr>
        <w:t>Одди</w:t>
      </w:r>
      <w:proofErr w:type="spellEnd"/>
    </w:p>
    <w:p w:rsidR="000A1181" w:rsidRPr="00013329" w:rsidRDefault="00461CB3">
      <w:pPr>
        <w:numPr>
          <w:ilvl w:val="0"/>
          <w:numId w:val="67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желчнокаменная болезнь</w:t>
      </w:r>
    </w:p>
    <w:p w:rsidR="000A1181" w:rsidRPr="00013329" w:rsidRDefault="00461CB3">
      <w:pPr>
        <w:numPr>
          <w:ilvl w:val="0"/>
          <w:numId w:val="67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постхолецистэктомический синдром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68. Активации инфекции в желчных путях способствует:</w:t>
      </w:r>
    </w:p>
    <w:p w:rsidR="000A1181" w:rsidRPr="00013329" w:rsidRDefault="00461CB3">
      <w:pPr>
        <w:numPr>
          <w:ilvl w:val="0"/>
          <w:numId w:val="68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нарушение оттока желчи</w:t>
      </w:r>
    </w:p>
    <w:p w:rsidR="000A1181" w:rsidRPr="00013329" w:rsidRDefault="00461CB3">
      <w:pPr>
        <w:numPr>
          <w:ilvl w:val="0"/>
          <w:numId w:val="68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изменение холатохолестеринового коэффициента</w:t>
      </w:r>
    </w:p>
    <w:p w:rsidR="000A1181" w:rsidRPr="00013329" w:rsidRDefault="00461CB3">
      <w:pPr>
        <w:numPr>
          <w:ilvl w:val="0"/>
          <w:numId w:val="68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сдвиг </w:t>
      </w:r>
      <w:proofErr w:type="spellStart"/>
      <w:r w:rsidRPr="00013329">
        <w:rPr>
          <w:rFonts w:ascii="Calibri" w:hAnsi="Calibri"/>
          <w:color w:val="000000"/>
        </w:rPr>
        <w:t>pH</w:t>
      </w:r>
      <w:proofErr w:type="spellEnd"/>
      <w:r w:rsidRPr="00013329">
        <w:rPr>
          <w:rFonts w:ascii="Calibri" w:hAnsi="Calibri"/>
          <w:color w:val="000000"/>
        </w:rPr>
        <w:t xml:space="preserve"> желчи в кислую сторону</w:t>
      </w:r>
    </w:p>
    <w:p w:rsidR="000A1181" w:rsidRPr="00013329" w:rsidRDefault="00461CB3">
      <w:pPr>
        <w:numPr>
          <w:ilvl w:val="0"/>
          <w:numId w:val="68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повышение уровня билирубина в желчи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69. При поражении печени </w:t>
      </w:r>
      <w:proofErr w:type="spellStart"/>
      <w:r w:rsidRPr="00013329">
        <w:rPr>
          <w:rFonts w:ascii="Calibri" w:hAnsi="Calibri"/>
          <w:color w:val="000000"/>
        </w:rPr>
        <w:t>гипофибриногенемия</w:t>
      </w:r>
      <w:proofErr w:type="spellEnd"/>
      <w:r w:rsidRPr="00013329">
        <w:rPr>
          <w:rFonts w:ascii="Calibri" w:hAnsi="Calibri"/>
          <w:color w:val="000000"/>
        </w:rPr>
        <w:t xml:space="preserve"> вызывается всеми перечисленными факторами, </w:t>
      </w:r>
      <w:proofErr w:type="gramStart"/>
      <w:r w:rsidRPr="00013329">
        <w:rPr>
          <w:rFonts w:ascii="Calibri" w:hAnsi="Calibri"/>
          <w:color w:val="000000"/>
        </w:rPr>
        <w:t>кроме</w:t>
      </w:r>
      <w:proofErr w:type="gramEnd"/>
      <w:r w:rsidRPr="00013329">
        <w:rPr>
          <w:rFonts w:ascii="Calibri" w:hAnsi="Calibri"/>
          <w:color w:val="000000"/>
        </w:rPr>
        <w:t>:</w:t>
      </w:r>
    </w:p>
    <w:p w:rsidR="000A1181" w:rsidRPr="00013329" w:rsidRDefault="00461CB3">
      <w:pPr>
        <w:numPr>
          <w:ilvl w:val="0"/>
          <w:numId w:val="69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уменьшения синтеза фибриногена</w:t>
      </w:r>
    </w:p>
    <w:p w:rsidR="000A1181" w:rsidRPr="00013329" w:rsidRDefault="00461CB3">
      <w:pPr>
        <w:numPr>
          <w:ilvl w:val="0"/>
          <w:numId w:val="69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потребления во время внутрисосудистой коагуляции</w:t>
      </w:r>
    </w:p>
    <w:p w:rsidR="000A1181" w:rsidRPr="00013329" w:rsidRDefault="00461CB3">
      <w:pPr>
        <w:numPr>
          <w:ilvl w:val="0"/>
          <w:numId w:val="69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уменьшения во время массивной кровопотери</w:t>
      </w:r>
    </w:p>
    <w:p w:rsidR="000A1181" w:rsidRPr="00013329" w:rsidRDefault="00461CB3">
      <w:pPr>
        <w:numPr>
          <w:ilvl w:val="0"/>
          <w:numId w:val="69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усиленного связывания с белком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70. При малом и умеренном асците целесообразно проведение следующих мероприятий, </w:t>
      </w:r>
      <w:proofErr w:type="gramStart"/>
      <w:r w:rsidRPr="00013329">
        <w:rPr>
          <w:rFonts w:ascii="Calibri" w:hAnsi="Calibri"/>
          <w:color w:val="000000"/>
        </w:rPr>
        <w:t>кроме</w:t>
      </w:r>
      <w:proofErr w:type="gramEnd"/>
      <w:r w:rsidRPr="00013329">
        <w:rPr>
          <w:rFonts w:ascii="Calibri" w:hAnsi="Calibri"/>
          <w:color w:val="000000"/>
        </w:rPr>
        <w:t>:</w:t>
      </w:r>
    </w:p>
    <w:p w:rsidR="000A1181" w:rsidRPr="00013329" w:rsidRDefault="00461CB3">
      <w:pPr>
        <w:numPr>
          <w:ilvl w:val="0"/>
          <w:numId w:val="70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диеты с содержанием поваренной соли до 2 г в сутки</w:t>
      </w:r>
    </w:p>
    <w:p w:rsidR="000A1181" w:rsidRPr="00013329" w:rsidRDefault="00461CB3">
      <w:pPr>
        <w:numPr>
          <w:ilvl w:val="0"/>
          <w:numId w:val="70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ограничения суточного употребления жидкости до 1,0 л</w:t>
      </w:r>
    </w:p>
    <w:p w:rsidR="000A1181" w:rsidRPr="00013329" w:rsidRDefault="00461CB3">
      <w:pPr>
        <w:numPr>
          <w:ilvl w:val="0"/>
          <w:numId w:val="70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спиронолактона</w:t>
      </w:r>
      <w:proofErr w:type="spellEnd"/>
      <w:r w:rsidRPr="00013329">
        <w:rPr>
          <w:rFonts w:ascii="Calibri" w:hAnsi="Calibri"/>
          <w:color w:val="000000"/>
        </w:rPr>
        <w:t xml:space="preserve"> (верошпирона) внутрь по 100 мг и более в день</w:t>
      </w:r>
    </w:p>
    <w:p w:rsidR="000A1181" w:rsidRPr="00013329" w:rsidRDefault="00461CB3">
      <w:pPr>
        <w:numPr>
          <w:ilvl w:val="0"/>
          <w:numId w:val="70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bCs/>
          <w:color w:val="000000"/>
        </w:rPr>
        <w:t>параабдоминоцентеза</w:t>
      </w:r>
      <w:proofErr w:type="spellEnd"/>
      <w:r w:rsidRPr="00013329">
        <w:rPr>
          <w:rFonts w:ascii="Calibri" w:hAnsi="Calibri"/>
          <w:bCs/>
          <w:color w:val="000000"/>
        </w:rPr>
        <w:t xml:space="preserve"> с удалением, по возможности, всей асцитической жидкости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71. </w:t>
      </w:r>
      <w:proofErr w:type="gramStart"/>
      <w:r w:rsidRPr="00013329">
        <w:rPr>
          <w:rFonts w:ascii="Calibri" w:hAnsi="Calibri"/>
          <w:color w:val="000000"/>
        </w:rPr>
        <w:t xml:space="preserve">При печеночной коме поздним и более частым нарушением кислотно-щелочного равновесия является: </w:t>
      </w:r>
      <w:proofErr w:type="gramEnd"/>
    </w:p>
    <w:p w:rsidR="000A1181" w:rsidRPr="00013329" w:rsidRDefault="00461CB3">
      <w:pPr>
        <w:numPr>
          <w:ilvl w:val="0"/>
          <w:numId w:val="71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метаболический ацидоз</w:t>
      </w:r>
    </w:p>
    <w:p w:rsidR="000A1181" w:rsidRPr="00013329" w:rsidRDefault="00461CB3">
      <w:pPr>
        <w:numPr>
          <w:ilvl w:val="0"/>
          <w:numId w:val="71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метаболический алкалоз</w:t>
      </w:r>
    </w:p>
    <w:p w:rsidR="000A1181" w:rsidRPr="00013329" w:rsidRDefault="00461CB3">
      <w:pPr>
        <w:numPr>
          <w:ilvl w:val="0"/>
          <w:numId w:val="71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респираторный ацидоз</w:t>
      </w:r>
    </w:p>
    <w:p w:rsidR="000A1181" w:rsidRPr="00013329" w:rsidRDefault="00461CB3">
      <w:pPr>
        <w:numPr>
          <w:ilvl w:val="0"/>
          <w:numId w:val="71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респираторный алкалоз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72. Для аутоиммунного гепатита с переходом в цирроз характерен </w:t>
      </w:r>
      <w:proofErr w:type="spellStart"/>
      <w:r w:rsidRPr="00013329">
        <w:rPr>
          <w:rFonts w:ascii="Calibri" w:hAnsi="Calibri"/>
          <w:color w:val="000000"/>
        </w:rPr>
        <w:t>симптомокомплекс</w:t>
      </w:r>
      <w:proofErr w:type="spellEnd"/>
      <w:r w:rsidRPr="00013329">
        <w:rPr>
          <w:rFonts w:ascii="Calibri" w:hAnsi="Calibri"/>
          <w:color w:val="000000"/>
        </w:rPr>
        <w:t xml:space="preserve">:  </w:t>
      </w:r>
    </w:p>
    <w:p w:rsidR="000A1181" w:rsidRPr="00013329" w:rsidRDefault="00461CB3">
      <w:pPr>
        <w:numPr>
          <w:ilvl w:val="0"/>
          <w:numId w:val="72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желтуха, зуд, </w:t>
      </w:r>
      <w:proofErr w:type="spellStart"/>
      <w:r w:rsidRPr="00013329">
        <w:rPr>
          <w:rFonts w:ascii="Calibri" w:hAnsi="Calibri"/>
          <w:color w:val="000000"/>
        </w:rPr>
        <w:t>ксантомы</w:t>
      </w:r>
      <w:proofErr w:type="spellEnd"/>
      <w:r w:rsidRPr="00013329">
        <w:rPr>
          <w:rFonts w:ascii="Calibri" w:hAnsi="Calibri"/>
          <w:color w:val="000000"/>
        </w:rPr>
        <w:t xml:space="preserve">, </w:t>
      </w:r>
      <w:proofErr w:type="spellStart"/>
      <w:r w:rsidRPr="00013329">
        <w:rPr>
          <w:rFonts w:ascii="Calibri" w:hAnsi="Calibri"/>
          <w:color w:val="000000"/>
        </w:rPr>
        <w:t>гепатоспленомегалия</w:t>
      </w:r>
      <w:proofErr w:type="spellEnd"/>
      <w:r w:rsidRPr="00013329">
        <w:rPr>
          <w:rFonts w:ascii="Calibri" w:hAnsi="Calibri"/>
          <w:color w:val="000000"/>
        </w:rPr>
        <w:t>, высокий уровень щелочной фосфатазы и холестерина</w:t>
      </w:r>
    </w:p>
    <w:p w:rsidR="000A1181" w:rsidRPr="00013329" w:rsidRDefault="00461CB3">
      <w:pPr>
        <w:numPr>
          <w:ilvl w:val="0"/>
          <w:numId w:val="72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lastRenderedPageBreak/>
        <w:t xml:space="preserve">желтуха, анорексия, тошнота, мягкая печень, высокий уровень </w:t>
      </w:r>
      <w:proofErr w:type="spellStart"/>
      <w:r w:rsidRPr="00013329">
        <w:rPr>
          <w:rFonts w:ascii="Calibri" w:hAnsi="Calibri"/>
          <w:color w:val="000000"/>
        </w:rPr>
        <w:t>трансаминазы</w:t>
      </w:r>
      <w:proofErr w:type="spellEnd"/>
      <w:r w:rsidRPr="00013329">
        <w:rPr>
          <w:rFonts w:ascii="Calibri" w:hAnsi="Calibri"/>
          <w:color w:val="000000"/>
        </w:rPr>
        <w:t xml:space="preserve"> и нормальный — щелочной фосфатазы</w:t>
      </w:r>
    </w:p>
    <w:p w:rsidR="000A1181" w:rsidRPr="00013329" w:rsidRDefault="00461CB3">
      <w:pPr>
        <w:numPr>
          <w:ilvl w:val="0"/>
          <w:numId w:val="72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 xml:space="preserve">желтуха, </w:t>
      </w:r>
      <w:proofErr w:type="spellStart"/>
      <w:r w:rsidRPr="00013329">
        <w:rPr>
          <w:rFonts w:ascii="Calibri" w:hAnsi="Calibri"/>
          <w:bCs/>
          <w:color w:val="000000"/>
        </w:rPr>
        <w:t>гепатоспленомегалия</w:t>
      </w:r>
      <w:proofErr w:type="spellEnd"/>
      <w:r w:rsidRPr="00013329">
        <w:rPr>
          <w:rFonts w:ascii="Calibri" w:hAnsi="Calibri"/>
          <w:bCs/>
          <w:color w:val="000000"/>
        </w:rPr>
        <w:t xml:space="preserve">, умеренно повышенные уровни </w:t>
      </w:r>
      <w:proofErr w:type="spellStart"/>
      <w:r w:rsidRPr="00013329">
        <w:rPr>
          <w:rFonts w:ascii="Calibri" w:hAnsi="Calibri"/>
          <w:bCs/>
          <w:color w:val="000000"/>
        </w:rPr>
        <w:t>трансаминаз</w:t>
      </w:r>
      <w:proofErr w:type="spellEnd"/>
      <w:r w:rsidRPr="00013329">
        <w:rPr>
          <w:rFonts w:ascii="Calibri" w:hAnsi="Calibri"/>
          <w:bCs/>
          <w:color w:val="000000"/>
        </w:rPr>
        <w:t xml:space="preserve">, </w:t>
      </w:r>
      <w:proofErr w:type="spellStart"/>
      <w:r w:rsidRPr="00013329">
        <w:rPr>
          <w:rFonts w:ascii="Calibri" w:hAnsi="Calibri"/>
          <w:bCs/>
          <w:color w:val="000000"/>
        </w:rPr>
        <w:t>гипергаммаглобулинемия</w:t>
      </w:r>
      <w:proofErr w:type="spellEnd"/>
      <w:r w:rsidRPr="00013329">
        <w:rPr>
          <w:rFonts w:ascii="Calibri" w:hAnsi="Calibri"/>
          <w:bCs/>
          <w:color w:val="000000"/>
        </w:rPr>
        <w:t>, положительная реакция на антитела к гладкой мускулатуре</w:t>
      </w:r>
    </w:p>
    <w:p w:rsidR="000A1181" w:rsidRPr="00013329" w:rsidRDefault="00461CB3">
      <w:pPr>
        <w:numPr>
          <w:ilvl w:val="0"/>
          <w:numId w:val="72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гепатомегалия</w:t>
      </w:r>
      <w:proofErr w:type="spellEnd"/>
      <w:r w:rsidRPr="00013329">
        <w:rPr>
          <w:rFonts w:ascii="Calibri" w:hAnsi="Calibri"/>
          <w:color w:val="000000"/>
        </w:rPr>
        <w:t xml:space="preserve">, </w:t>
      </w:r>
      <w:proofErr w:type="spellStart"/>
      <w:r w:rsidRPr="00013329">
        <w:rPr>
          <w:rFonts w:ascii="Calibri" w:hAnsi="Calibri"/>
          <w:color w:val="000000"/>
        </w:rPr>
        <w:t>гиперхолестеринемия</w:t>
      </w:r>
      <w:proofErr w:type="spellEnd"/>
      <w:r w:rsidRPr="00013329">
        <w:rPr>
          <w:rFonts w:ascii="Calibri" w:hAnsi="Calibri"/>
          <w:color w:val="000000"/>
        </w:rPr>
        <w:t xml:space="preserve">, нормальные </w:t>
      </w:r>
      <w:proofErr w:type="spellStart"/>
      <w:r w:rsidRPr="00013329">
        <w:rPr>
          <w:rFonts w:ascii="Calibri" w:hAnsi="Calibri"/>
          <w:color w:val="000000"/>
        </w:rPr>
        <w:t>трансаминазы</w:t>
      </w:r>
      <w:proofErr w:type="spellEnd"/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73. Диагностическими критериями аутоиммунного гепатита являются:</w:t>
      </w:r>
    </w:p>
    <w:p w:rsidR="000A1181" w:rsidRPr="00013329" w:rsidRDefault="00461CB3">
      <w:pPr>
        <w:numPr>
          <w:ilvl w:val="0"/>
          <w:numId w:val="73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гистологически</w:t>
      </w:r>
      <w:proofErr w:type="spellEnd"/>
      <w:r w:rsidRPr="00013329">
        <w:rPr>
          <w:rFonts w:ascii="Calibri" w:hAnsi="Calibri"/>
          <w:color w:val="000000"/>
        </w:rPr>
        <w:t xml:space="preserve"> доказанный хронический активный гепатит</w:t>
      </w:r>
    </w:p>
    <w:p w:rsidR="000A1181" w:rsidRPr="00013329" w:rsidRDefault="00461CB3">
      <w:pPr>
        <w:numPr>
          <w:ilvl w:val="0"/>
          <w:numId w:val="73"/>
        </w:numPr>
        <w:rPr>
          <w:rFonts w:ascii="Calibri" w:hAnsi="Calibri"/>
          <w:color w:val="000000"/>
        </w:rPr>
      </w:pPr>
      <w:proofErr w:type="gramStart"/>
      <w:r w:rsidRPr="00013329">
        <w:rPr>
          <w:rFonts w:ascii="Calibri" w:hAnsi="Calibri"/>
          <w:color w:val="000000"/>
        </w:rPr>
        <w:t>положительный</w:t>
      </w:r>
      <w:proofErr w:type="gramEnd"/>
      <w:r w:rsidRPr="00013329">
        <w:rPr>
          <w:rFonts w:ascii="Calibri" w:hAnsi="Calibri"/>
          <w:color w:val="000000"/>
        </w:rPr>
        <w:t xml:space="preserve"> LE-феномен или наличие других типов </w:t>
      </w:r>
      <w:proofErr w:type="spellStart"/>
      <w:r w:rsidRPr="00013329">
        <w:rPr>
          <w:rFonts w:ascii="Calibri" w:hAnsi="Calibri"/>
          <w:color w:val="000000"/>
        </w:rPr>
        <w:t>аутоантител</w:t>
      </w:r>
      <w:proofErr w:type="spellEnd"/>
    </w:p>
    <w:p w:rsidR="000A1181" w:rsidRPr="00013329" w:rsidRDefault="00461CB3">
      <w:pPr>
        <w:numPr>
          <w:ilvl w:val="0"/>
          <w:numId w:val="73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отсутствие маркеров вируса гепатита</w:t>
      </w:r>
      <w:proofErr w:type="gramStart"/>
      <w:r w:rsidRPr="00013329">
        <w:rPr>
          <w:rFonts w:ascii="Calibri" w:hAnsi="Calibri"/>
          <w:color w:val="000000"/>
        </w:rPr>
        <w:t xml:space="preserve"> В</w:t>
      </w:r>
      <w:proofErr w:type="gramEnd"/>
      <w:r w:rsidRPr="00013329">
        <w:rPr>
          <w:rFonts w:ascii="Calibri" w:hAnsi="Calibri"/>
          <w:color w:val="000000"/>
        </w:rPr>
        <w:t>, С, D</w:t>
      </w:r>
    </w:p>
    <w:p w:rsidR="000A1181" w:rsidRPr="00013329" w:rsidRDefault="00461CB3">
      <w:pPr>
        <w:numPr>
          <w:ilvl w:val="0"/>
          <w:numId w:val="73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все перечисленное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74. В составе коктейля, вводимого внутривенно при хронической печеночной энцефалопатии, может входить все, </w:t>
      </w:r>
      <w:proofErr w:type="gramStart"/>
      <w:r w:rsidRPr="00013329">
        <w:rPr>
          <w:rFonts w:ascii="Calibri" w:hAnsi="Calibri"/>
          <w:color w:val="000000"/>
        </w:rPr>
        <w:t>кроме</w:t>
      </w:r>
      <w:proofErr w:type="gramEnd"/>
      <w:r w:rsidRPr="00013329">
        <w:rPr>
          <w:rFonts w:ascii="Calibri" w:hAnsi="Calibri"/>
          <w:color w:val="000000"/>
        </w:rPr>
        <w:t xml:space="preserve">:  </w:t>
      </w:r>
    </w:p>
    <w:p w:rsidR="000A1181" w:rsidRPr="00013329" w:rsidRDefault="00461CB3">
      <w:pPr>
        <w:numPr>
          <w:ilvl w:val="0"/>
          <w:numId w:val="74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глюкозы</w:t>
      </w:r>
    </w:p>
    <w:p w:rsidR="000A1181" w:rsidRPr="00013329" w:rsidRDefault="00461CB3">
      <w:pPr>
        <w:numPr>
          <w:ilvl w:val="0"/>
          <w:numId w:val="74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витаминов группы</w:t>
      </w:r>
      <w:proofErr w:type="gramStart"/>
      <w:r w:rsidRPr="00013329">
        <w:rPr>
          <w:rFonts w:ascii="Calibri" w:hAnsi="Calibri"/>
          <w:color w:val="000000"/>
        </w:rPr>
        <w:t xml:space="preserve"> В</w:t>
      </w:r>
      <w:proofErr w:type="gramEnd"/>
    </w:p>
    <w:p w:rsidR="000A1181" w:rsidRPr="00013329" w:rsidRDefault="00461CB3">
      <w:pPr>
        <w:numPr>
          <w:ilvl w:val="0"/>
          <w:numId w:val="74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липоевой</w:t>
      </w:r>
      <w:proofErr w:type="spellEnd"/>
      <w:r w:rsidRPr="00013329">
        <w:rPr>
          <w:rFonts w:ascii="Calibri" w:hAnsi="Calibri"/>
          <w:color w:val="000000"/>
        </w:rPr>
        <w:t>, аскорбиновой и никотиновой кислот</w:t>
      </w:r>
    </w:p>
    <w:p w:rsidR="000A1181" w:rsidRPr="00013329" w:rsidRDefault="00461CB3">
      <w:pPr>
        <w:numPr>
          <w:ilvl w:val="0"/>
          <w:numId w:val="74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преднизолона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75. При хронических заболеваниях печени важным показанием для иммунодепрессивной терапии является:</w:t>
      </w:r>
    </w:p>
    <w:p w:rsidR="000A1181" w:rsidRPr="00013329" w:rsidRDefault="00461CB3">
      <w:pPr>
        <w:numPr>
          <w:ilvl w:val="0"/>
          <w:numId w:val="75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вторичный </w:t>
      </w:r>
      <w:proofErr w:type="spellStart"/>
      <w:r w:rsidRPr="00013329">
        <w:rPr>
          <w:rFonts w:ascii="Calibri" w:hAnsi="Calibri"/>
          <w:color w:val="000000"/>
        </w:rPr>
        <w:t>билиарный</w:t>
      </w:r>
      <w:proofErr w:type="spellEnd"/>
      <w:r w:rsidRPr="00013329">
        <w:rPr>
          <w:rFonts w:ascii="Calibri" w:hAnsi="Calibri"/>
          <w:color w:val="000000"/>
        </w:rPr>
        <w:t xml:space="preserve"> цирроз печени</w:t>
      </w:r>
    </w:p>
    <w:p w:rsidR="000A1181" w:rsidRPr="00013329" w:rsidRDefault="00461CB3">
      <w:pPr>
        <w:numPr>
          <w:ilvl w:val="0"/>
          <w:numId w:val="75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хронический </w:t>
      </w:r>
      <w:proofErr w:type="spellStart"/>
      <w:r w:rsidRPr="00013329">
        <w:rPr>
          <w:rFonts w:ascii="Calibri" w:hAnsi="Calibri"/>
          <w:color w:val="000000"/>
        </w:rPr>
        <w:t>персистирующий</w:t>
      </w:r>
      <w:proofErr w:type="spellEnd"/>
      <w:r w:rsidRPr="00013329">
        <w:rPr>
          <w:rFonts w:ascii="Calibri" w:hAnsi="Calibri"/>
          <w:color w:val="000000"/>
        </w:rPr>
        <w:t xml:space="preserve"> гепатит</w:t>
      </w:r>
    </w:p>
    <w:p w:rsidR="000A1181" w:rsidRPr="00013329" w:rsidRDefault="00461CB3">
      <w:pPr>
        <w:numPr>
          <w:ilvl w:val="0"/>
          <w:numId w:val="75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аутоиммунный гепатит</w:t>
      </w:r>
    </w:p>
    <w:p w:rsidR="000A1181" w:rsidRPr="00013329" w:rsidRDefault="00461CB3">
      <w:pPr>
        <w:numPr>
          <w:ilvl w:val="0"/>
          <w:numId w:val="75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новообразования печени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76. </w:t>
      </w:r>
      <w:proofErr w:type="gramStart"/>
      <w:r w:rsidRPr="00013329">
        <w:rPr>
          <w:rFonts w:ascii="Calibri" w:hAnsi="Calibri"/>
          <w:color w:val="000000"/>
        </w:rPr>
        <w:t>Печеночная</w:t>
      </w:r>
      <w:proofErr w:type="gramEnd"/>
      <w:r w:rsidRPr="00013329">
        <w:rPr>
          <w:rFonts w:ascii="Calibri" w:hAnsi="Calibri"/>
          <w:color w:val="000000"/>
        </w:rPr>
        <w:t xml:space="preserve"> кома включает все перечисленные признаки, кроме:</w:t>
      </w:r>
    </w:p>
    <w:p w:rsidR="000A1181" w:rsidRPr="00013329" w:rsidRDefault="00461CB3">
      <w:pPr>
        <w:numPr>
          <w:ilvl w:val="0"/>
          <w:numId w:val="76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потери сознания</w:t>
      </w:r>
    </w:p>
    <w:p w:rsidR="000A1181" w:rsidRPr="00013329" w:rsidRDefault="00461CB3">
      <w:pPr>
        <w:numPr>
          <w:ilvl w:val="0"/>
          <w:numId w:val="76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хрипов в легких</w:t>
      </w:r>
    </w:p>
    <w:p w:rsidR="000A1181" w:rsidRPr="00013329" w:rsidRDefault="00461CB3">
      <w:pPr>
        <w:numPr>
          <w:ilvl w:val="0"/>
          <w:numId w:val="76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нарастание желтухи</w:t>
      </w:r>
    </w:p>
    <w:p w:rsidR="000A1181" w:rsidRPr="00013329" w:rsidRDefault="00461CB3">
      <w:pPr>
        <w:numPr>
          <w:ilvl w:val="0"/>
          <w:numId w:val="76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повышения температуры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77. При остром панкреатите для предупреждения циркуляторных расстройств и шока используют:</w:t>
      </w:r>
    </w:p>
    <w:p w:rsidR="000A1181" w:rsidRPr="00013329" w:rsidRDefault="00461CB3">
      <w:pPr>
        <w:numPr>
          <w:ilvl w:val="0"/>
          <w:numId w:val="77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локальную гипотермию</w:t>
      </w:r>
    </w:p>
    <w:p w:rsidR="000A1181" w:rsidRPr="00013329" w:rsidRDefault="00461CB3">
      <w:pPr>
        <w:numPr>
          <w:ilvl w:val="0"/>
          <w:numId w:val="77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наркотические и ненаркотические анальгетики</w:t>
      </w:r>
    </w:p>
    <w:p w:rsidR="000A1181" w:rsidRPr="00013329" w:rsidRDefault="00461CB3">
      <w:pPr>
        <w:numPr>
          <w:ilvl w:val="0"/>
          <w:numId w:val="77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антациды</w:t>
      </w:r>
    </w:p>
    <w:p w:rsidR="000A1181" w:rsidRPr="00013329" w:rsidRDefault="00461CB3">
      <w:pPr>
        <w:numPr>
          <w:ilvl w:val="0"/>
          <w:numId w:val="77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bCs/>
          <w:color w:val="000000"/>
        </w:rPr>
        <w:t>полиглюкин</w:t>
      </w:r>
      <w:proofErr w:type="spellEnd"/>
      <w:r w:rsidRPr="00013329">
        <w:rPr>
          <w:rFonts w:ascii="Calibri" w:hAnsi="Calibri"/>
          <w:bCs/>
          <w:color w:val="000000"/>
        </w:rPr>
        <w:t xml:space="preserve">, </w:t>
      </w:r>
      <w:proofErr w:type="spellStart"/>
      <w:r w:rsidRPr="00013329">
        <w:rPr>
          <w:rFonts w:ascii="Calibri" w:hAnsi="Calibri"/>
          <w:bCs/>
          <w:color w:val="000000"/>
        </w:rPr>
        <w:t>реополиглюкин</w:t>
      </w:r>
      <w:proofErr w:type="spellEnd"/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78. К возможным осложнениям кист поджелудочной железы относятся все, </w:t>
      </w:r>
      <w:proofErr w:type="gramStart"/>
      <w:r w:rsidRPr="00013329">
        <w:rPr>
          <w:rFonts w:ascii="Calibri" w:hAnsi="Calibri"/>
          <w:color w:val="000000"/>
        </w:rPr>
        <w:t>кроме</w:t>
      </w:r>
      <w:proofErr w:type="gramEnd"/>
      <w:r w:rsidRPr="00013329">
        <w:rPr>
          <w:rFonts w:ascii="Calibri" w:hAnsi="Calibri"/>
          <w:color w:val="000000"/>
        </w:rPr>
        <w:t>:</w:t>
      </w:r>
    </w:p>
    <w:p w:rsidR="000A1181" w:rsidRPr="00013329" w:rsidRDefault="00461CB3">
      <w:pPr>
        <w:numPr>
          <w:ilvl w:val="0"/>
          <w:numId w:val="78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нагноения</w:t>
      </w:r>
    </w:p>
    <w:p w:rsidR="000A1181" w:rsidRPr="00013329" w:rsidRDefault="00461CB3">
      <w:pPr>
        <w:numPr>
          <w:ilvl w:val="0"/>
          <w:numId w:val="78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злокачественного перерождения</w:t>
      </w:r>
    </w:p>
    <w:p w:rsidR="000A1181" w:rsidRPr="00013329" w:rsidRDefault="00461CB3">
      <w:pPr>
        <w:numPr>
          <w:ilvl w:val="0"/>
          <w:numId w:val="78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кровоизлияния в полость кисты</w:t>
      </w:r>
    </w:p>
    <w:p w:rsidR="000A1181" w:rsidRPr="00013329" w:rsidRDefault="00461CB3">
      <w:pPr>
        <w:numPr>
          <w:ilvl w:val="0"/>
          <w:numId w:val="78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сахарного диабета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79. Принципами медикаментозного лечения острого панкреатита являются:</w:t>
      </w:r>
    </w:p>
    <w:p w:rsidR="000A1181" w:rsidRPr="00013329" w:rsidRDefault="00461CB3">
      <w:pPr>
        <w:numPr>
          <w:ilvl w:val="0"/>
          <w:numId w:val="79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купирование болей</w:t>
      </w:r>
    </w:p>
    <w:p w:rsidR="000A1181" w:rsidRPr="00013329" w:rsidRDefault="00461CB3">
      <w:pPr>
        <w:numPr>
          <w:ilvl w:val="0"/>
          <w:numId w:val="79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борьба с шоком и коллапсом</w:t>
      </w:r>
    </w:p>
    <w:p w:rsidR="000A1181" w:rsidRPr="00013329" w:rsidRDefault="00461CB3">
      <w:pPr>
        <w:numPr>
          <w:ilvl w:val="0"/>
          <w:numId w:val="79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lastRenderedPageBreak/>
        <w:t>создание физиологического покоя больному органу</w:t>
      </w:r>
    </w:p>
    <w:p w:rsidR="000A1181" w:rsidRPr="00013329" w:rsidRDefault="00461CB3">
      <w:pPr>
        <w:numPr>
          <w:ilvl w:val="0"/>
          <w:numId w:val="79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все перечисленное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80. При обострении хронического панкреатита в комплексную терапию целесообразно включить:</w:t>
      </w:r>
    </w:p>
    <w:p w:rsidR="000A1181" w:rsidRPr="00013329" w:rsidRDefault="00461CB3">
      <w:pPr>
        <w:numPr>
          <w:ilvl w:val="0"/>
          <w:numId w:val="80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баралгин</w:t>
      </w:r>
    </w:p>
    <w:p w:rsidR="000A1181" w:rsidRPr="00013329" w:rsidRDefault="00461CB3">
      <w:pPr>
        <w:numPr>
          <w:ilvl w:val="0"/>
          <w:numId w:val="80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трасилол</w:t>
      </w:r>
      <w:proofErr w:type="spellEnd"/>
      <w:r w:rsidRPr="00013329">
        <w:rPr>
          <w:rFonts w:ascii="Calibri" w:hAnsi="Calibri"/>
          <w:color w:val="000000"/>
        </w:rPr>
        <w:t xml:space="preserve"> (</w:t>
      </w:r>
      <w:proofErr w:type="spellStart"/>
      <w:r w:rsidRPr="00013329">
        <w:rPr>
          <w:rFonts w:ascii="Calibri" w:hAnsi="Calibri"/>
          <w:color w:val="000000"/>
        </w:rPr>
        <w:t>гордокс</w:t>
      </w:r>
      <w:proofErr w:type="spellEnd"/>
      <w:r w:rsidRPr="00013329">
        <w:rPr>
          <w:rFonts w:ascii="Calibri" w:hAnsi="Calibri"/>
          <w:color w:val="000000"/>
        </w:rPr>
        <w:t xml:space="preserve">, </w:t>
      </w:r>
      <w:proofErr w:type="spellStart"/>
      <w:r w:rsidRPr="00013329">
        <w:rPr>
          <w:rFonts w:ascii="Calibri" w:hAnsi="Calibri"/>
          <w:color w:val="000000"/>
        </w:rPr>
        <w:t>контрикал</w:t>
      </w:r>
      <w:proofErr w:type="spellEnd"/>
      <w:r w:rsidRPr="00013329">
        <w:rPr>
          <w:rFonts w:ascii="Calibri" w:hAnsi="Calibri"/>
          <w:color w:val="000000"/>
        </w:rPr>
        <w:t>)</w:t>
      </w:r>
    </w:p>
    <w:p w:rsidR="000A1181" w:rsidRPr="00013329" w:rsidRDefault="00461CB3">
      <w:pPr>
        <w:numPr>
          <w:ilvl w:val="0"/>
          <w:numId w:val="80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жидкие антациды</w:t>
      </w:r>
    </w:p>
    <w:p w:rsidR="000A1181" w:rsidRPr="00013329" w:rsidRDefault="00461CB3">
      <w:pPr>
        <w:numPr>
          <w:ilvl w:val="0"/>
          <w:numId w:val="80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все перечисленное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81. Возможные осложнения острого панкреатита в позднем периоде включают:</w:t>
      </w:r>
    </w:p>
    <w:p w:rsidR="000A1181" w:rsidRPr="00013329" w:rsidRDefault="00461CB3">
      <w:pPr>
        <w:numPr>
          <w:ilvl w:val="0"/>
          <w:numId w:val="81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свищи</w:t>
      </w:r>
    </w:p>
    <w:p w:rsidR="000A1181" w:rsidRPr="00013329" w:rsidRDefault="00461CB3">
      <w:pPr>
        <w:numPr>
          <w:ilvl w:val="0"/>
          <w:numId w:val="81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абсцесс поджелудочной железы</w:t>
      </w:r>
    </w:p>
    <w:p w:rsidR="000A1181" w:rsidRPr="00013329" w:rsidRDefault="00461CB3">
      <w:pPr>
        <w:numPr>
          <w:ilvl w:val="0"/>
          <w:numId w:val="81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кисты</w:t>
      </w:r>
    </w:p>
    <w:p w:rsidR="000A1181" w:rsidRPr="00013329" w:rsidRDefault="00461CB3">
      <w:pPr>
        <w:numPr>
          <w:ilvl w:val="0"/>
          <w:numId w:val="81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в</w:t>
      </w:r>
      <w:r w:rsidRPr="00013329">
        <w:rPr>
          <w:rFonts w:ascii="Calibri" w:hAnsi="Calibri"/>
          <w:bCs/>
          <w:color w:val="000000"/>
        </w:rPr>
        <w:t>се перечисленное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82. Терапия хронического панкреатита в фазе стойкой ремиссии включает:</w:t>
      </w:r>
    </w:p>
    <w:p w:rsidR="000A1181" w:rsidRPr="00013329" w:rsidRDefault="00461CB3">
      <w:pPr>
        <w:numPr>
          <w:ilvl w:val="0"/>
          <w:numId w:val="82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хирургическое лечение</w:t>
      </w:r>
    </w:p>
    <w:p w:rsidR="000A1181" w:rsidRPr="00013329" w:rsidRDefault="00461CB3">
      <w:pPr>
        <w:numPr>
          <w:ilvl w:val="0"/>
          <w:numId w:val="82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ингибиторы трипсина</w:t>
      </w:r>
    </w:p>
    <w:p w:rsidR="000A1181" w:rsidRPr="00013329" w:rsidRDefault="00461CB3">
      <w:pPr>
        <w:numPr>
          <w:ilvl w:val="0"/>
          <w:numId w:val="82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ферментные препараты</w:t>
      </w:r>
    </w:p>
    <w:p w:rsidR="000A1181" w:rsidRPr="00013329" w:rsidRDefault="00461CB3">
      <w:pPr>
        <w:numPr>
          <w:ilvl w:val="0"/>
          <w:numId w:val="82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 xml:space="preserve">ничего </w:t>
      </w:r>
      <w:proofErr w:type="gramStart"/>
      <w:r w:rsidRPr="00013329">
        <w:rPr>
          <w:rFonts w:ascii="Calibri" w:hAnsi="Calibri"/>
          <w:bCs/>
          <w:color w:val="000000"/>
        </w:rPr>
        <w:t>из</w:t>
      </w:r>
      <w:proofErr w:type="gramEnd"/>
      <w:r w:rsidRPr="00013329">
        <w:rPr>
          <w:rFonts w:ascii="Calibri" w:hAnsi="Calibri"/>
          <w:bCs/>
          <w:color w:val="000000"/>
        </w:rPr>
        <w:t xml:space="preserve"> перечисленного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83. Токсическая дилатация толстой кишки является типичным осложнением:</w:t>
      </w:r>
    </w:p>
    <w:p w:rsidR="000A1181" w:rsidRPr="00013329" w:rsidRDefault="00461CB3">
      <w:pPr>
        <w:numPr>
          <w:ilvl w:val="0"/>
          <w:numId w:val="83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болезни Крона</w:t>
      </w:r>
    </w:p>
    <w:p w:rsidR="000A1181" w:rsidRPr="00013329" w:rsidRDefault="00461CB3">
      <w:pPr>
        <w:numPr>
          <w:ilvl w:val="0"/>
          <w:numId w:val="83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дивертикулеза</w:t>
      </w:r>
      <w:proofErr w:type="spellEnd"/>
      <w:r w:rsidRPr="00013329">
        <w:rPr>
          <w:rFonts w:ascii="Calibri" w:hAnsi="Calibri"/>
          <w:color w:val="000000"/>
        </w:rPr>
        <w:t xml:space="preserve"> толстой кишки</w:t>
      </w:r>
    </w:p>
    <w:p w:rsidR="000A1181" w:rsidRPr="00013329" w:rsidRDefault="00461CB3">
      <w:pPr>
        <w:numPr>
          <w:ilvl w:val="0"/>
          <w:numId w:val="83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неспецифического язвенного колита</w:t>
      </w:r>
    </w:p>
    <w:p w:rsidR="000A1181" w:rsidRPr="00013329" w:rsidRDefault="00461CB3">
      <w:pPr>
        <w:numPr>
          <w:ilvl w:val="0"/>
          <w:numId w:val="83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врожденной </w:t>
      </w:r>
      <w:proofErr w:type="spellStart"/>
      <w:r w:rsidRPr="00013329">
        <w:rPr>
          <w:rFonts w:ascii="Calibri" w:hAnsi="Calibri"/>
          <w:color w:val="000000"/>
        </w:rPr>
        <w:t>долихосигмы</w:t>
      </w:r>
      <w:proofErr w:type="spellEnd"/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84. При ишемическом колите патоморфологические изменения начинаются:</w:t>
      </w:r>
    </w:p>
    <w:p w:rsidR="000A1181" w:rsidRPr="00013329" w:rsidRDefault="00461CB3">
      <w:pPr>
        <w:numPr>
          <w:ilvl w:val="0"/>
          <w:numId w:val="84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со слизистого слоя</w:t>
      </w:r>
    </w:p>
    <w:p w:rsidR="000A1181" w:rsidRPr="00013329" w:rsidRDefault="00461CB3">
      <w:pPr>
        <w:numPr>
          <w:ilvl w:val="0"/>
          <w:numId w:val="84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с подслизистого слоя</w:t>
      </w:r>
    </w:p>
    <w:p w:rsidR="000A1181" w:rsidRPr="00013329" w:rsidRDefault="00461CB3">
      <w:pPr>
        <w:numPr>
          <w:ilvl w:val="0"/>
          <w:numId w:val="84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с мышечного слоя</w:t>
      </w:r>
    </w:p>
    <w:p w:rsidR="000A1181" w:rsidRPr="00013329" w:rsidRDefault="00461CB3">
      <w:pPr>
        <w:numPr>
          <w:ilvl w:val="0"/>
          <w:numId w:val="84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с серозного слоя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85. Какие находки, обнаруженные при биопсии прямой кишки, подтверждают диагноз неспецифического язвенного колита?</w:t>
      </w:r>
    </w:p>
    <w:p w:rsidR="000A1181" w:rsidRPr="00013329" w:rsidRDefault="00461CB3">
      <w:pPr>
        <w:numPr>
          <w:ilvl w:val="0"/>
          <w:numId w:val="85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абсцессы крипт</w:t>
      </w:r>
    </w:p>
    <w:p w:rsidR="000A1181" w:rsidRPr="00013329" w:rsidRDefault="00461CB3">
      <w:pPr>
        <w:numPr>
          <w:ilvl w:val="0"/>
          <w:numId w:val="85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воспалительные изменения, ограниченные слизистой оболочкой</w:t>
      </w:r>
    </w:p>
    <w:p w:rsidR="000A1181" w:rsidRPr="00013329" w:rsidRDefault="00461CB3">
      <w:pPr>
        <w:numPr>
          <w:ilvl w:val="0"/>
          <w:numId w:val="85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реактивная гиперплазия оставшегося эпителия</w:t>
      </w:r>
    </w:p>
    <w:p w:rsidR="000A1181" w:rsidRPr="00013329" w:rsidRDefault="00461CB3">
      <w:pPr>
        <w:numPr>
          <w:ilvl w:val="0"/>
          <w:numId w:val="85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уменьшение числа бокаловидных клеток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86. Токсический мегаколон или токсическая дилатация при неспецифическом язвенном колите чаще возникает:</w:t>
      </w:r>
    </w:p>
    <w:p w:rsidR="000A1181" w:rsidRPr="00013329" w:rsidRDefault="00461CB3">
      <w:pPr>
        <w:numPr>
          <w:ilvl w:val="0"/>
          <w:numId w:val="86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в слепой кишке</w:t>
      </w:r>
    </w:p>
    <w:p w:rsidR="000A1181" w:rsidRPr="00013329" w:rsidRDefault="00461CB3">
      <w:pPr>
        <w:numPr>
          <w:ilvl w:val="0"/>
          <w:numId w:val="86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в поперечной</w:t>
      </w:r>
    </w:p>
    <w:p w:rsidR="000A1181" w:rsidRPr="00013329" w:rsidRDefault="00461CB3">
      <w:pPr>
        <w:numPr>
          <w:ilvl w:val="0"/>
          <w:numId w:val="86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в нисходящей</w:t>
      </w:r>
    </w:p>
    <w:p w:rsidR="000A1181" w:rsidRPr="00013329" w:rsidRDefault="00461CB3">
      <w:pPr>
        <w:numPr>
          <w:ilvl w:val="0"/>
          <w:numId w:val="86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в сигмовидной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87. Принципы лечения </w:t>
      </w:r>
      <w:proofErr w:type="spellStart"/>
      <w:r w:rsidRPr="00013329">
        <w:rPr>
          <w:rFonts w:ascii="Calibri" w:hAnsi="Calibri"/>
          <w:color w:val="000000"/>
        </w:rPr>
        <w:t>глютеновой</w:t>
      </w:r>
      <w:proofErr w:type="spellEnd"/>
      <w:r w:rsidRPr="00013329">
        <w:rPr>
          <w:rFonts w:ascii="Calibri" w:hAnsi="Calibri"/>
          <w:color w:val="000000"/>
        </w:rPr>
        <w:t xml:space="preserve"> </w:t>
      </w:r>
      <w:proofErr w:type="spellStart"/>
      <w:r w:rsidRPr="00013329">
        <w:rPr>
          <w:rFonts w:ascii="Calibri" w:hAnsi="Calibri"/>
          <w:color w:val="000000"/>
        </w:rPr>
        <w:t>энтеропатии</w:t>
      </w:r>
      <w:proofErr w:type="spellEnd"/>
      <w:r w:rsidRPr="00013329">
        <w:rPr>
          <w:rFonts w:ascii="Calibri" w:hAnsi="Calibri"/>
          <w:color w:val="000000"/>
        </w:rPr>
        <w:t xml:space="preserve"> включают:</w:t>
      </w:r>
    </w:p>
    <w:p w:rsidR="000A1181" w:rsidRPr="00013329" w:rsidRDefault="00461CB3">
      <w:pPr>
        <w:numPr>
          <w:ilvl w:val="0"/>
          <w:numId w:val="87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bCs/>
          <w:color w:val="000000"/>
        </w:rPr>
        <w:lastRenderedPageBreak/>
        <w:t>аглютеновую</w:t>
      </w:r>
      <w:proofErr w:type="spellEnd"/>
      <w:r w:rsidRPr="00013329">
        <w:rPr>
          <w:rFonts w:ascii="Calibri" w:hAnsi="Calibri"/>
          <w:bCs/>
          <w:color w:val="000000"/>
        </w:rPr>
        <w:t xml:space="preserve"> диету</w:t>
      </w:r>
    </w:p>
    <w:p w:rsidR="000A1181" w:rsidRPr="00013329" w:rsidRDefault="00461CB3">
      <w:pPr>
        <w:numPr>
          <w:ilvl w:val="0"/>
          <w:numId w:val="87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глюкокортикоиды</w:t>
      </w:r>
      <w:proofErr w:type="spellEnd"/>
    </w:p>
    <w:p w:rsidR="000A1181" w:rsidRPr="00013329" w:rsidRDefault="00461CB3">
      <w:pPr>
        <w:numPr>
          <w:ilvl w:val="0"/>
          <w:numId w:val="87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заместительную терапию</w:t>
      </w:r>
    </w:p>
    <w:p w:rsidR="000A1181" w:rsidRPr="00013329" w:rsidRDefault="00461CB3">
      <w:pPr>
        <w:numPr>
          <w:ilvl w:val="0"/>
          <w:numId w:val="87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ферменты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88. При </w:t>
      </w:r>
      <w:proofErr w:type="spellStart"/>
      <w:r w:rsidRPr="00013329">
        <w:rPr>
          <w:rFonts w:ascii="Calibri" w:hAnsi="Calibri"/>
          <w:color w:val="000000"/>
        </w:rPr>
        <w:t>аглютеновой</w:t>
      </w:r>
      <w:proofErr w:type="spellEnd"/>
      <w:r w:rsidRPr="00013329">
        <w:rPr>
          <w:rFonts w:ascii="Calibri" w:hAnsi="Calibri"/>
          <w:color w:val="000000"/>
        </w:rPr>
        <w:t xml:space="preserve"> диете разрешается:</w:t>
      </w:r>
    </w:p>
    <w:p w:rsidR="000A1181" w:rsidRPr="00013329" w:rsidRDefault="00461CB3">
      <w:pPr>
        <w:numPr>
          <w:ilvl w:val="0"/>
          <w:numId w:val="88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масло</w:t>
      </w:r>
    </w:p>
    <w:p w:rsidR="000A1181" w:rsidRPr="00013329" w:rsidRDefault="00461CB3">
      <w:pPr>
        <w:numPr>
          <w:ilvl w:val="0"/>
          <w:numId w:val="88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яйца</w:t>
      </w:r>
    </w:p>
    <w:p w:rsidR="000A1181" w:rsidRPr="00013329" w:rsidRDefault="00461CB3">
      <w:pPr>
        <w:numPr>
          <w:ilvl w:val="0"/>
          <w:numId w:val="88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рис</w:t>
      </w:r>
    </w:p>
    <w:p w:rsidR="000A1181" w:rsidRPr="00013329" w:rsidRDefault="00461CB3">
      <w:pPr>
        <w:numPr>
          <w:ilvl w:val="0"/>
          <w:numId w:val="88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все перечисленное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89. Какое из перечисленных заболеваний  не является фактором риска рака толстой кишки?</w:t>
      </w:r>
    </w:p>
    <w:p w:rsidR="000A1181" w:rsidRPr="00013329" w:rsidRDefault="00461CB3">
      <w:pPr>
        <w:numPr>
          <w:ilvl w:val="0"/>
          <w:numId w:val="89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диффузный семейный </w:t>
      </w:r>
      <w:proofErr w:type="spellStart"/>
      <w:r w:rsidRPr="00013329">
        <w:rPr>
          <w:rFonts w:ascii="Calibri" w:hAnsi="Calibri"/>
          <w:color w:val="000000"/>
        </w:rPr>
        <w:t>полипоз</w:t>
      </w:r>
      <w:proofErr w:type="spellEnd"/>
    </w:p>
    <w:p w:rsidR="000A1181" w:rsidRPr="00013329" w:rsidRDefault="00461CB3">
      <w:pPr>
        <w:numPr>
          <w:ilvl w:val="0"/>
          <w:numId w:val="89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болезнь Крона</w:t>
      </w:r>
    </w:p>
    <w:p w:rsidR="000A1181" w:rsidRPr="00013329" w:rsidRDefault="00461CB3">
      <w:pPr>
        <w:numPr>
          <w:ilvl w:val="0"/>
          <w:numId w:val="89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амебиаз</w:t>
      </w:r>
    </w:p>
    <w:p w:rsidR="000A1181" w:rsidRPr="00013329" w:rsidRDefault="00461CB3">
      <w:pPr>
        <w:numPr>
          <w:ilvl w:val="0"/>
          <w:numId w:val="89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неспецифический язвенный колит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90. При дифференциальной диагностике рака поджелудочной железы, прежде всего, надо иметь в виду следующие заболевания:</w:t>
      </w:r>
    </w:p>
    <w:p w:rsidR="000A1181" w:rsidRPr="00013329" w:rsidRDefault="00461CB3">
      <w:pPr>
        <w:numPr>
          <w:ilvl w:val="0"/>
          <w:numId w:val="90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рак желудка</w:t>
      </w:r>
    </w:p>
    <w:p w:rsidR="000A1181" w:rsidRPr="00013329" w:rsidRDefault="00461CB3">
      <w:pPr>
        <w:numPr>
          <w:ilvl w:val="0"/>
          <w:numId w:val="90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псевдоопухолевая</w:t>
      </w:r>
      <w:proofErr w:type="spellEnd"/>
      <w:r w:rsidRPr="00013329">
        <w:rPr>
          <w:rFonts w:ascii="Calibri" w:hAnsi="Calibri"/>
          <w:color w:val="000000"/>
        </w:rPr>
        <w:t xml:space="preserve"> форма хронического панкреатита</w:t>
      </w:r>
    </w:p>
    <w:p w:rsidR="000A1181" w:rsidRPr="00013329" w:rsidRDefault="00461CB3">
      <w:pPr>
        <w:numPr>
          <w:ilvl w:val="0"/>
          <w:numId w:val="90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рак фатерова соска</w:t>
      </w:r>
    </w:p>
    <w:p w:rsidR="000A1181" w:rsidRPr="00013329" w:rsidRDefault="00461CB3">
      <w:pPr>
        <w:numPr>
          <w:ilvl w:val="0"/>
          <w:numId w:val="90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все перечисленное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91. Рак поджелудочной железы </w:t>
      </w:r>
      <w:proofErr w:type="spellStart"/>
      <w:r w:rsidRPr="00013329">
        <w:rPr>
          <w:rFonts w:ascii="Calibri" w:hAnsi="Calibri"/>
          <w:color w:val="000000"/>
        </w:rPr>
        <w:t>метастазирует</w:t>
      </w:r>
      <w:proofErr w:type="spellEnd"/>
      <w:r w:rsidRPr="00013329">
        <w:rPr>
          <w:rFonts w:ascii="Calibri" w:hAnsi="Calibri"/>
          <w:color w:val="000000"/>
        </w:rPr>
        <w:t>:</w:t>
      </w:r>
    </w:p>
    <w:p w:rsidR="000A1181" w:rsidRPr="00013329" w:rsidRDefault="00461CB3">
      <w:pPr>
        <w:numPr>
          <w:ilvl w:val="0"/>
          <w:numId w:val="91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в печень</w:t>
      </w:r>
    </w:p>
    <w:p w:rsidR="000A1181" w:rsidRPr="00013329" w:rsidRDefault="00461CB3">
      <w:pPr>
        <w:numPr>
          <w:ilvl w:val="0"/>
          <w:numId w:val="91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в лимфатические узлы</w:t>
      </w:r>
    </w:p>
    <w:p w:rsidR="000A1181" w:rsidRPr="00013329" w:rsidRDefault="00461CB3">
      <w:pPr>
        <w:numPr>
          <w:ilvl w:val="0"/>
          <w:numId w:val="91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в легкие</w:t>
      </w:r>
    </w:p>
    <w:p w:rsidR="000A1181" w:rsidRPr="00013329" w:rsidRDefault="00461CB3">
      <w:pPr>
        <w:numPr>
          <w:ilvl w:val="0"/>
          <w:numId w:val="91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во все перечисленное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92. ≪Ранний≫ рак по эндоскопическим признакам делится </w:t>
      </w:r>
      <w:proofErr w:type="gramStart"/>
      <w:r w:rsidRPr="00013329">
        <w:rPr>
          <w:rFonts w:ascii="Calibri" w:hAnsi="Calibri"/>
          <w:color w:val="000000"/>
        </w:rPr>
        <w:t>на</w:t>
      </w:r>
      <w:proofErr w:type="gramEnd"/>
      <w:r w:rsidRPr="00013329">
        <w:rPr>
          <w:rFonts w:ascii="Calibri" w:hAnsi="Calibri"/>
          <w:color w:val="000000"/>
        </w:rPr>
        <w:t>:</w:t>
      </w:r>
    </w:p>
    <w:p w:rsidR="000A1181" w:rsidRPr="00013329" w:rsidRDefault="00461CB3">
      <w:pPr>
        <w:numPr>
          <w:ilvl w:val="0"/>
          <w:numId w:val="92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полиповидный</w:t>
      </w:r>
    </w:p>
    <w:p w:rsidR="000A1181" w:rsidRPr="00013329" w:rsidRDefault="00461CB3">
      <w:pPr>
        <w:numPr>
          <w:ilvl w:val="0"/>
          <w:numId w:val="92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бляшковидный</w:t>
      </w:r>
      <w:proofErr w:type="spellEnd"/>
    </w:p>
    <w:p w:rsidR="000A1181" w:rsidRPr="00013329" w:rsidRDefault="00461CB3">
      <w:pPr>
        <w:numPr>
          <w:ilvl w:val="0"/>
          <w:numId w:val="92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поверхностный</w:t>
      </w:r>
    </w:p>
    <w:p w:rsidR="000A1181" w:rsidRPr="00013329" w:rsidRDefault="00461CB3">
      <w:pPr>
        <w:numPr>
          <w:ilvl w:val="0"/>
          <w:numId w:val="92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все перечисленные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93. К злокачественным опухолям печени эпителиального происхождения относятся:</w:t>
      </w:r>
    </w:p>
    <w:p w:rsidR="000A1181" w:rsidRPr="00013329" w:rsidRDefault="00461CB3">
      <w:pPr>
        <w:numPr>
          <w:ilvl w:val="0"/>
          <w:numId w:val="93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гепатоцеллюлярная карцинома</w:t>
      </w:r>
    </w:p>
    <w:p w:rsidR="000A1181" w:rsidRPr="00013329" w:rsidRDefault="00461CB3">
      <w:pPr>
        <w:numPr>
          <w:ilvl w:val="0"/>
          <w:numId w:val="93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холангиокарцинома</w:t>
      </w:r>
      <w:proofErr w:type="spellEnd"/>
    </w:p>
    <w:p w:rsidR="000A1181" w:rsidRPr="00013329" w:rsidRDefault="00461CB3">
      <w:pPr>
        <w:numPr>
          <w:ilvl w:val="0"/>
          <w:numId w:val="93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гепатобластома</w:t>
      </w:r>
      <w:proofErr w:type="spellEnd"/>
    </w:p>
    <w:p w:rsidR="000A1181" w:rsidRPr="00013329" w:rsidRDefault="00461CB3">
      <w:pPr>
        <w:numPr>
          <w:ilvl w:val="0"/>
          <w:numId w:val="93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все перечисленное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94. Для диагностики туберкулезного поражения пищевода решающее значение имеет:</w:t>
      </w:r>
    </w:p>
    <w:p w:rsidR="000A1181" w:rsidRPr="00013329" w:rsidRDefault="00461CB3">
      <w:pPr>
        <w:numPr>
          <w:ilvl w:val="0"/>
          <w:numId w:val="94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эзофагоскопия</w:t>
      </w:r>
    </w:p>
    <w:p w:rsidR="000A1181" w:rsidRPr="00013329" w:rsidRDefault="00461CB3">
      <w:pPr>
        <w:numPr>
          <w:ilvl w:val="0"/>
          <w:numId w:val="94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гистологическое исследование</w:t>
      </w:r>
    </w:p>
    <w:p w:rsidR="000A1181" w:rsidRPr="00013329" w:rsidRDefault="00461CB3">
      <w:pPr>
        <w:numPr>
          <w:ilvl w:val="0"/>
          <w:numId w:val="94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бактериологическое исследование</w:t>
      </w:r>
    </w:p>
    <w:p w:rsidR="000A1181" w:rsidRPr="00013329" w:rsidRDefault="00461CB3">
      <w:pPr>
        <w:numPr>
          <w:ilvl w:val="0"/>
          <w:numId w:val="94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правильные ответы </w:t>
      </w:r>
      <w:proofErr w:type="gramStart"/>
      <w:r w:rsidRPr="00013329">
        <w:rPr>
          <w:rFonts w:ascii="Calibri" w:hAnsi="Calibri"/>
          <w:color w:val="000000"/>
        </w:rPr>
        <w:t>в</w:t>
      </w:r>
      <w:proofErr w:type="gramEnd"/>
      <w:r w:rsidRPr="00013329">
        <w:rPr>
          <w:rFonts w:ascii="Calibri" w:hAnsi="Calibri"/>
          <w:color w:val="000000"/>
        </w:rPr>
        <w:t xml:space="preserve"> и с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95. Какие препараты относятся к кортикостероидам?</w:t>
      </w:r>
    </w:p>
    <w:p w:rsidR="000A1181" w:rsidRPr="00013329" w:rsidRDefault="00461CB3">
      <w:pPr>
        <w:numPr>
          <w:ilvl w:val="0"/>
          <w:numId w:val="95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lastRenderedPageBreak/>
        <w:t>преднизолон</w:t>
      </w:r>
    </w:p>
    <w:p w:rsidR="000A1181" w:rsidRPr="00013329" w:rsidRDefault="00461CB3">
      <w:pPr>
        <w:numPr>
          <w:ilvl w:val="0"/>
          <w:numId w:val="95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азатиоприн</w:t>
      </w:r>
      <w:proofErr w:type="spellEnd"/>
    </w:p>
    <w:p w:rsidR="000A1181" w:rsidRPr="00013329" w:rsidRDefault="00461CB3">
      <w:pPr>
        <w:numPr>
          <w:ilvl w:val="0"/>
          <w:numId w:val="95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циклоспорин</w:t>
      </w:r>
      <w:proofErr w:type="spellEnd"/>
    </w:p>
    <w:p w:rsidR="000A1181" w:rsidRPr="00013329" w:rsidRDefault="00461CB3">
      <w:pPr>
        <w:numPr>
          <w:ilvl w:val="0"/>
          <w:numId w:val="95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цефтриаксон</w:t>
      </w:r>
      <w:proofErr w:type="spellEnd"/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96. К какой группе препаратов относится </w:t>
      </w:r>
      <w:proofErr w:type="spellStart"/>
      <w:r w:rsidRPr="00013329">
        <w:rPr>
          <w:rFonts w:ascii="Calibri" w:hAnsi="Calibri"/>
          <w:color w:val="000000"/>
        </w:rPr>
        <w:t>фамотидин</w:t>
      </w:r>
      <w:proofErr w:type="spellEnd"/>
      <w:r w:rsidRPr="00013329">
        <w:rPr>
          <w:rFonts w:ascii="Calibri" w:hAnsi="Calibri"/>
          <w:color w:val="000000"/>
        </w:rPr>
        <w:t>?</w:t>
      </w:r>
    </w:p>
    <w:p w:rsidR="000A1181" w:rsidRPr="00013329" w:rsidRDefault="00461CB3">
      <w:pPr>
        <w:numPr>
          <w:ilvl w:val="0"/>
          <w:numId w:val="96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адреноблокаторы</w:t>
      </w:r>
      <w:proofErr w:type="spellEnd"/>
    </w:p>
    <w:p w:rsidR="000A1181" w:rsidRPr="00013329" w:rsidRDefault="00461CB3">
      <w:pPr>
        <w:numPr>
          <w:ilvl w:val="0"/>
          <w:numId w:val="96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М-</w:t>
      </w:r>
      <w:proofErr w:type="spellStart"/>
      <w:r w:rsidRPr="00013329">
        <w:rPr>
          <w:rFonts w:ascii="Calibri" w:hAnsi="Calibri"/>
          <w:color w:val="000000"/>
        </w:rPr>
        <w:t>холиноблокаторы</w:t>
      </w:r>
      <w:proofErr w:type="spellEnd"/>
    </w:p>
    <w:p w:rsidR="000A1181" w:rsidRPr="00013329" w:rsidRDefault="00461CB3">
      <w:pPr>
        <w:numPr>
          <w:ilvl w:val="0"/>
          <w:numId w:val="96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ганглиоблокаторы</w:t>
      </w:r>
      <w:proofErr w:type="spellEnd"/>
    </w:p>
    <w:p w:rsidR="000A1181" w:rsidRPr="00013329" w:rsidRDefault="00461CB3">
      <w:pPr>
        <w:numPr>
          <w:ilvl w:val="0"/>
          <w:numId w:val="96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блокаторы Н2-гистаминовых рецепторов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97. Какое из перечисленных утверждений </w:t>
      </w:r>
      <w:proofErr w:type="gramStart"/>
      <w:r w:rsidRPr="00013329">
        <w:rPr>
          <w:rFonts w:ascii="Calibri" w:hAnsi="Calibri"/>
          <w:color w:val="000000"/>
        </w:rPr>
        <w:t>не верно</w:t>
      </w:r>
      <w:proofErr w:type="gramEnd"/>
      <w:r w:rsidRPr="00013329">
        <w:rPr>
          <w:rFonts w:ascii="Calibri" w:hAnsi="Calibri"/>
          <w:color w:val="000000"/>
        </w:rPr>
        <w:t xml:space="preserve"> в отношении сальмонеллеза?</w:t>
      </w:r>
    </w:p>
    <w:p w:rsidR="000A1181" w:rsidRPr="00013329" w:rsidRDefault="00461CB3">
      <w:pPr>
        <w:numPr>
          <w:ilvl w:val="0"/>
          <w:numId w:val="97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гастроинтестинальная форма заболевания сопровождается обезвоживанием</w:t>
      </w:r>
    </w:p>
    <w:p w:rsidR="000A1181" w:rsidRPr="00013329" w:rsidRDefault="00461CB3">
      <w:pPr>
        <w:numPr>
          <w:ilvl w:val="0"/>
          <w:numId w:val="97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>заболевание локализованной формой может осложниться развитием острой печеночной недостаточности и отеком мозга</w:t>
      </w:r>
    </w:p>
    <w:p w:rsidR="000A1181" w:rsidRPr="00013329" w:rsidRDefault="00461CB3">
      <w:pPr>
        <w:numPr>
          <w:ilvl w:val="0"/>
          <w:numId w:val="97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лечение гастроинтестинальной формы должно включать антибактериальную терапию</w:t>
      </w:r>
    </w:p>
    <w:p w:rsidR="000A1181" w:rsidRPr="00013329" w:rsidRDefault="00461CB3">
      <w:pPr>
        <w:numPr>
          <w:ilvl w:val="0"/>
          <w:numId w:val="97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наилучший эффект от применения </w:t>
      </w:r>
      <w:proofErr w:type="spellStart"/>
      <w:r w:rsidRPr="00013329">
        <w:rPr>
          <w:rFonts w:ascii="Calibri" w:hAnsi="Calibri"/>
          <w:color w:val="000000"/>
        </w:rPr>
        <w:t>дезинтоксикационной</w:t>
      </w:r>
      <w:proofErr w:type="spellEnd"/>
      <w:r w:rsidRPr="00013329">
        <w:rPr>
          <w:rFonts w:ascii="Calibri" w:hAnsi="Calibri"/>
          <w:color w:val="000000"/>
        </w:rPr>
        <w:t xml:space="preserve"> терапии отмечен при проведении ее в первые часы заболевания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98. Средства, применяемые при микозе пищевода и желудка:</w:t>
      </w:r>
    </w:p>
    <w:p w:rsidR="000A1181" w:rsidRPr="00013329" w:rsidRDefault="00461CB3">
      <w:pPr>
        <w:numPr>
          <w:ilvl w:val="0"/>
          <w:numId w:val="98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гризеофульвин</w:t>
      </w:r>
      <w:proofErr w:type="spellEnd"/>
    </w:p>
    <w:p w:rsidR="000A1181" w:rsidRPr="00013329" w:rsidRDefault="00461CB3">
      <w:pPr>
        <w:numPr>
          <w:ilvl w:val="0"/>
          <w:numId w:val="98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bCs/>
          <w:color w:val="000000"/>
        </w:rPr>
        <w:t>флуконазол</w:t>
      </w:r>
      <w:proofErr w:type="spellEnd"/>
    </w:p>
    <w:p w:rsidR="000A1181" w:rsidRPr="00013329" w:rsidRDefault="00461CB3">
      <w:pPr>
        <w:numPr>
          <w:ilvl w:val="0"/>
          <w:numId w:val="98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метронидазол</w:t>
      </w:r>
      <w:proofErr w:type="spellEnd"/>
    </w:p>
    <w:p w:rsidR="000A1181" w:rsidRPr="00013329" w:rsidRDefault="00461CB3">
      <w:pPr>
        <w:numPr>
          <w:ilvl w:val="0"/>
          <w:numId w:val="98"/>
        </w:numPr>
        <w:rPr>
          <w:rFonts w:ascii="Calibri" w:hAnsi="Calibri"/>
          <w:color w:val="000000"/>
        </w:rPr>
      </w:pPr>
      <w:proofErr w:type="spellStart"/>
      <w:r w:rsidRPr="00013329">
        <w:rPr>
          <w:rFonts w:ascii="Calibri" w:hAnsi="Calibri"/>
          <w:color w:val="000000"/>
        </w:rPr>
        <w:t>ванкомицин</w:t>
      </w:r>
      <w:proofErr w:type="spellEnd"/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99. Причины гиповитаминоза</w:t>
      </w:r>
      <w:proofErr w:type="gramStart"/>
      <w:r w:rsidRPr="00013329">
        <w:rPr>
          <w:rFonts w:ascii="Calibri" w:hAnsi="Calibri"/>
          <w:color w:val="000000"/>
        </w:rPr>
        <w:t xml:space="preserve"> К</w:t>
      </w:r>
      <w:proofErr w:type="gramEnd"/>
      <w:r w:rsidRPr="00013329">
        <w:rPr>
          <w:rFonts w:ascii="Calibri" w:hAnsi="Calibri"/>
          <w:color w:val="000000"/>
        </w:rPr>
        <w:t>:</w:t>
      </w:r>
    </w:p>
    <w:p w:rsidR="000A1181" w:rsidRPr="00013329" w:rsidRDefault="00461CB3">
      <w:pPr>
        <w:numPr>
          <w:ilvl w:val="0"/>
          <w:numId w:val="99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лечение антикоагулянтами непрямого действия</w:t>
      </w:r>
    </w:p>
    <w:p w:rsidR="000A1181" w:rsidRPr="00013329" w:rsidRDefault="00461CB3">
      <w:pPr>
        <w:numPr>
          <w:ilvl w:val="0"/>
          <w:numId w:val="99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нерациональное питание</w:t>
      </w:r>
    </w:p>
    <w:p w:rsidR="000A1181" w:rsidRPr="00013329" w:rsidRDefault="00461CB3">
      <w:pPr>
        <w:numPr>
          <w:ilvl w:val="0"/>
          <w:numId w:val="99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 xml:space="preserve">заболевания </w:t>
      </w:r>
      <w:proofErr w:type="spellStart"/>
      <w:r w:rsidRPr="00013329">
        <w:rPr>
          <w:rFonts w:ascii="Calibri" w:hAnsi="Calibri"/>
          <w:bCs/>
          <w:color w:val="000000"/>
        </w:rPr>
        <w:t>гепатобилиарной</w:t>
      </w:r>
      <w:proofErr w:type="spellEnd"/>
      <w:r w:rsidRPr="00013329">
        <w:rPr>
          <w:rFonts w:ascii="Calibri" w:hAnsi="Calibri"/>
          <w:bCs/>
          <w:color w:val="000000"/>
        </w:rPr>
        <w:t xml:space="preserve"> системы</w:t>
      </w:r>
    </w:p>
    <w:p w:rsidR="000A1181" w:rsidRPr="00013329" w:rsidRDefault="00461CB3">
      <w:pPr>
        <w:numPr>
          <w:ilvl w:val="0"/>
          <w:numId w:val="99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>неправильная кулинарная обработка пищи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461CB3">
      <w:p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100. При наличии </w:t>
      </w:r>
      <w:proofErr w:type="spellStart"/>
      <w:r w:rsidRPr="00013329">
        <w:rPr>
          <w:rFonts w:ascii="Calibri" w:hAnsi="Calibri"/>
          <w:color w:val="000000"/>
        </w:rPr>
        <w:t>Helicobacter</w:t>
      </w:r>
      <w:proofErr w:type="spellEnd"/>
      <w:r w:rsidRPr="00013329">
        <w:rPr>
          <w:rFonts w:ascii="Calibri" w:hAnsi="Calibri"/>
          <w:color w:val="000000"/>
        </w:rPr>
        <w:t xml:space="preserve"> </w:t>
      </w:r>
      <w:proofErr w:type="spellStart"/>
      <w:r w:rsidRPr="00013329">
        <w:rPr>
          <w:rFonts w:ascii="Calibri" w:hAnsi="Calibri"/>
          <w:color w:val="000000"/>
        </w:rPr>
        <w:t>pylori</w:t>
      </w:r>
      <w:proofErr w:type="spellEnd"/>
      <w:r w:rsidRPr="00013329">
        <w:rPr>
          <w:rFonts w:ascii="Calibri" w:hAnsi="Calibri"/>
          <w:color w:val="000000"/>
        </w:rPr>
        <w:t xml:space="preserve"> у больных с пептическими язвами анастомоза или гастрита культи желудка показано провести:</w:t>
      </w:r>
    </w:p>
    <w:p w:rsidR="000A1181" w:rsidRPr="00013329" w:rsidRDefault="00461CB3">
      <w:pPr>
        <w:numPr>
          <w:ilvl w:val="0"/>
          <w:numId w:val="100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курс </w:t>
      </w:r>
      <w:proofErr w:type="spellStart"/>
      <w:r w:rsidRPr="00013329">
        <w:rPr>
          <w:rFonts w:ascii="Calibri" w:hAnsi="Calibri"/>
          <w:color w:val="000000"/>
        </w:rPr>
        <w:t>антисекреторной</w:t>
      </w:r>
      <w:proofErr w:type="spellEnd"/>
      <w:r w:rsidRPr="00013329">
        <w:rPr>
          <w:rFonts w:ascii="Calibri" w:hAnsi="Calibri"/>
          <w:color w:val="000000"/>
        </w:rPr>
        <w:t xml:space="preserve"> терапии сроком 1,5-2 месяца</w:t>
      </w:r>
    </w:p>
    <w:p w:rsidR="000A1181" w:rsidRPr="00013329" w:rsidRDefault="00461CB3">
      <w:pPr>
        <w:numPr>
          <w:ilvl w:val="0"/>
          <w:numId w:val="100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курс </w:t>
      </w:r>
      <w:proofErr w:type="spellStart"/>
      <w:r w:rsidRPr="00013329">
        <w:rPr>
          <w:rFonts w:ascii="Calibri" w:hAnsi="Calibri"/>
          <w:color w:val="000000"/>
        </w:rPr>
        <w:t>антисекреторной</w:t>
      </w:r>
      <w:proofErr w:type="spellEnd"/>
      <w:r w:rsidRPr="00013329">
        <w:rPr>
          <w:rFonts w:ascii="Calibri" w:hAnsi="Calibri"/>
          <w:color w:val="000000"/>
        </w:rPr>
        <w:t xml:space="preserve"> терапии сроком 1 месяц</w:t>
      </w:r>
    </w:p>
    <w:p w:rsidR="000A1181" w:rsidRPr="00013329" w:rsidRDefault="00461CB3">
      <w:pPr>
        <w:numPr>
          <w:ilvl w:val="0"/>
          <w:numId w:val="100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bCs/>
          <w:color w:val="000000"/>
        </w:rPr>
        <w:t xml:space="preserve">полноценный курс </w:t>
      </w:r>
      <w:proofErr w:type="spellStart"/>
      <w:r w:rsidRPr="00013329">
        <w:rPr>
          <w:rFonts w:ascii="Calibri" w:hAnsi="Calibri"/>
          <w:bCs/>
          <w:color w:val="000000"/>
        </w:rPr>
        <w:t>эрадикационной</w:t>
      </w:r>
      <w:proofErr w:type="spellEnd"/>
      <w:r w:rsidRPr="00013329">
        <w:rPr>
          <w:rFonts w:ascii="Calibri" w:hAnsi="Calibri"/>
          <w:bCs/>
          <w:color w:val="000000"/>
        </w:rPr>
        <w:t xml:space="preserve"> терапии</w:t>
      </w:r>
    </w:p>
    <w:p w:rsidR="000A1181" w:rsidRPr="00013329" w:rsidRDefault="00461CB3">
      <w:pPr>
        <w:numPr>
          <w:ilvl w:val="0"/>
          <w:numId w:val="100"/>
        </w:numPr>
        <w:rPr>
          <w:rFonts w:ascii="Calibri" w:hAnsi="Calibri"/>
          <w:color w:val="000000"/>
        </w:rPr>
      </w:pPr>
      <w:r w:rsidRPr="00013329">
        <w:rPr>
          <w:rFonts w:ascii="Calibri" w:hAnsi="Calibri"/>
          <w:color w:val="000000"/>
        </w:rPr>
        <w:t xml:space="preserve">курс </w:t>
      </w:r>
      <w:proofErr w:type="spellStart"/>
      <w:r w:rsidRPr="00013329">
        <w:rPr>
          <w:rFonts w:ascii="Calibri" w:hAnsi="Calibri"/>
          <w:color w:val="000000"/>
        </w:rPr>
        <w:t>антацидных</w:t>
      </w:r>
      <w:proofErr w:type="spellEnd"/>
      <w:r w:rsidRPr="00013329">
        <w:rPr>
          <w:rFonts w:ascii="Calibri" w:hAnsi="Calibri"/>
          <w:color w:val="000000"/>
        </w:rPr>
        <w:t xml:space="preserve"> препаратов</w:t>
      </w: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Pr="00013329" w:rsidRDefault="000A1181">
      <w:pPr>
        <w:rPr>
          <w:rFonts w:ascii="Calibri" w:hAnsi="Calibri"/>
          <w:color w:val="000000"/>
        </w:rPr>
      </w:pPr>
    </w:p>
    <w:p w:rsidR="000A1181" w:rsidRDefault="000A1181">
      <w:pPr>
        <w:rPr>
          <w:rFonts w:ascii="Calibri" w:hAnsi="Calibri"/>
          <w:color w:val="000000"/>
          <w:sz w:val="22"/>
        </w:rPr>
      </w:pPr>
    </w:p>
    <w:p w:rsidR="000A1181" w:rsidRDefault="000A1181">
      <w:pPr>
        <w:ind w:left="720"/>
        <w:rPr>
          <w:rFonts w:ascii="Calibri" w:hAnsi="Calibri"/>
          <w:color w:val="000000"/>
          <w:sz w:val="22"/>
        </w:rPr>
      </w:pPr>
    </w:p>
    <w:p w:rsidR="000A1181" w:rsidRDefault="000A1181">
      <w:pPr>
        <w:rPr>
          <w:rFonts w:ascii="Calibri" w:hAnsi="Calibri"/>
          <w:color w:val="000000"/>
          <w:sz w:val="22"/>
        </w:rPr>
      </w:pPr>
    </w:p>
    <w:p w:rsidR="000A1181" w:rsidRDefault="000A1181">
      <w:pPr>
        <w:rPr>
          <w:rFonts w:ascii="Calibri" w:hAnsi="Calibri"/>
          <w:color w:val="000000"/>
          <w:sz w:val="22"/>
        </w:rPr>
      </w:pPr>
    </w:p>
    <w:p w:rsidR="000A1181" w:rsidRDefault="000A1181">
      <w:pPr>
        <w:jc w:val="both"/>
        <w:rPr>
          <w:rFonts w:ascii="Calibri" w:hAnsi="Calibri"/>
          <w:color w:val="000000"/>
          <w:sz w:val="22"/>
        </w:rPr>
      </w:pPr>
    </w:p>
    <w:p w:rsidR="000A1181" w:rsidRDefault="000A1181">
      <w:pPr>
        <w:jc w:val="both"/>
        <w:rPr>
          <w:rFonts w:ascii="Calibri" w:hAnsi="Calibri"/>
          <w:color w:val="000000"/>
          <w:sz w:val="22"/>
        </w:rPr>
      </w:pPr>
    </w:p>
    <w:p w:rsidR="000A1181" w:rsidRDefault="000A1181">
      <w:pPr>
        <w:jc w:val="both"/>
        <w:rPr>
          <w:rFonts w:ascii="Calibri" w:hAnsi="Calibri"/>
          <w:color w:val="000000"/>
          <w:sz w:val="22"/>
        </w:rPr>
      </w:pPr>
    </w:p>
    <w:p w:rsidR="000A1181" w:rsidRDefault="000A1181">
      <w:pPr>
        <w:jc w:val="both"/>
        <w:rPr>
          <w:rFonts w:ascii="Calibri" w:hAnsi="Calibri"/>
          <w:color w:val="000000"/>
          <w:sz w:val="22"/>
        </w:rPr>
      </w:pPr>
    </w:p>
    <w:p w:rsidR="000A1181" w:rsidRDefault="000A1181">
      <w:pPr>
        <w:jc w:val="both"/>
        <w:rPr>
          <w:rFonts w:hint="eastAsia"/>
          <w:color w:val="000000"/>
        </w:rPr>
      </w:pPr>
    </w:p>
    <w:p w:rsidR="000A1181" w:rsidRDefault="000A1181">
      <w:pPr>
        <w:ind w:left="720"/>
        <w:jc w:val="both"/>
        <w:rPr>
          <w:rFonts w:hint="eastAsia"/>
          <w:color w:val="000000"/>
        </w:rPr>
      </w:pPr>
    </w:p>
    <w:p w:rsidR="000A1181" w:rsidRDefault="000A1181">
      <w:pPr>
        <w:ind w:left="720"/>
        <w:jc w:val="both"/>
        <w:rPr>
          <w:rFonts w:ascii="Calibri" w:hAnsi="Calibri"/>
          <w:color w:val="000000"/>
          <w:sz w:val="22"/>
        </w:rPr>
      </w:pPr>
    </w:p>
    <w:p w:rsidR="000A1181" w:rsidRDefault="000A1181">
      <w:pPr>
        <w:jc w:val="both"/>
        <w:rPr>
          <w:rFonts w:hint="eastAsia"/>
          <w:color w:val="000000"/>
        </w:rPr>
      </w:pPr>
    </w:p>
    <w:p w:rsidR="000A1181" w:rsidRDefault="000A1181">
      <w:pPr>
        <w:ind w:left="720"/>
        <w:jc w:val="both"/>
        <w:rPr>
          <w:rFonts w:hint="eastAsia"/>
          <w:color w:val="000000"/>
        </w:rPr>
      </w:pPr>
    </w:p>
    <w:p w:rsidR="000A1181" w:rsidRDefault="000A1181">
      <w:pPr>
        <w:jc w:val="both"/>
        <w:rPr>
          <w:rFonts w:hint="eastAsia"/>
          <w:color w:val="000000"/>
        </w:rPr>
      </w:pPr>
    </w:p>
    <w:p w:rsidR="000A1181" w:rsidRDefault="000A1181">
      <w:pPr>
        <w:ind w:left="720"/>
        <w:jc w:val="both"/>
        <w:rPr>
          <w:rFonts w:hint="eastAsia"/>
          <w:color w:val="000000"/>
        </w:rPr>
      </w:pPr>
    </w:p>
    <w:p w:rsidR="000A1181" w:rsidRDefault="00461CB3">
      <w:pPr>
        <w:ind w:left="720"/>
        <w:jc w:val="both"/>
        <w:rPr>
          <w:rFonts w:hint="eastAsia"/>
        </w:rPr>
      </w:pPr>
      <w:r>
        <w:rPr>
          <w:rFonts w:ascii="Calibri" w:hAnsi="Calibri"/>
          <w:color w:val="000000"/>
          <w:sz w:val="22"/>
        </w:rPr>
        <w:t xml:space="preserve"> </w:t>
      </w:r>
    </w:p>
    <w:p w:rsidR="000A1181" w:rsidRDefault="000A1181">
      <w:pPr>
        <w:ind w:left="720"/>
        <w:jc w:val="both"/>
        <w:rPr>
          <w:rFonts w:hint="eastAsia"/>
          <w:color w:val="000000"/>
        </w:rPr>
      </w:pPr>
    </w:p>
    <w:p w:rsidR="000A1181" w:rsidRDefault="000A1181">
      <w:pPr>
        <w:ind w:left="720"/>
        <w:jc w:val="both"/>
        <w:rPr>
          <w:rFonts w:ascii="Calibri" w:hAnsi="Calibri"/>
          <w:color w:val="000000"/>
          <w:sz w:val="22"/>
        </w:rPr>
      </w:pPr>
    </w:p>
    <w:p w:rsidR="000A1181" w:rsidRDefault="000A1181">
      <w:pPr>
        <w:jc w:val="both"/>
        <w:rPr>
          <w:rFonts w:hint="eastAsia"/>
          <w:color w:val="000000"/>
        </w:rPr>
      </w:pPr>
    </w:p>
    <w:p w:rsidR="000A1181" w:rsidRDefault="000A1181">
      <w:pPr>
        <w:ind w:left="720"/>
        <w:jc w:val="both"/>
        <w:rPr>
          <w:rFonts w:hint="eastAsia"/>
          <w:color w:val="000000"/>
        </w:rPr>
      </w:pPr>
    </w:p>
    <w:p w:rsidR="000A1181" w:rsidRDefault="000A1181">
      <w:pPr>
        <w:ind w:left="720"/>
        <w:jc w:val="both"/>
        <w:rPr>
          <w:rFonts w:hint="eastAsia"/>
          <w:color w:val="000000"/>
        </w:rPr>
      </w:pPr>
    </w:p>
    <w:p w:rsidR="000A1181" w:rsidRDefault="000A1181">
      <w:pPr>
        <w:ind w:left="720"/>
        <w:jc w:val="both"/>
        <w:rPr>
          <w:rFonts w:hint="eastAsia"/>
          <w:color w:val="000000"/>
        </w:rPr>
      </w:pPr>
    </w:p>
    <w:p w:rsidR="000A1181" w:rsidRDefault="000A1181">
      <w:pPr>
        <w:jc w:val="both"/>
        <w:rPr>
          <w:rFonts w:hint="eastAsia"/>
          <w:color w:val="000000"/>
        </w:rPr>
      </w:pPr>
    </w:p>
    <w:p w:rsidR="000A1181" w:rsidRDefault="000A1181">
      <w:pPr>
        <w:jc w:val="both"/>
        <w:rPr>
          <w:rFonts w:hint="eastAsia"/>
          <w:color w:val="000000"/>
        </w:rPr>
      </w:pPr>
    </w:p>
    <w:p w:rsidR="000A1181" w:rsidRDefault="000A1181">
      <w:pPr>
        <w:ind w:left="720"/>
        <w:jc w:val="both"/>
        <w:rPr>
          <w:rFonts w:ascii="Calibri" w:hAnsi="Calibri"/>
          <w:color w:val="000000"/>
          <w:sz w:val="22"/>
        </w:rPr>
      </w:pPr>
    </w:p>
    <w:p w:rsidR="000A1181" w:rsidRDefault="000A1181">
      <w:pPr>
        <w:jc w:val="both"/>
        <w:rPr>
          <w:rFonts w:hint="eastAsia"/>
          <w:color w:val="000000"/>
        </w:rPr>
      </w:pPr>
    </w:p>
    <w:p w:rsidR="000A1181" w:rsidRDefault="000A1181">
      <w:pPr>
        <w:ind w:left="720"/>
        <w:jc w:val="both"/>
        <w:rPr>
          <w:rFonts w:ascii="Calibri" w:hAnsi="Calibri"/>
          <w:color w:val="000000"/>
          <w:sz w:val="22"/>
        </w:rPr>
      </w:pPr>
    </w:p>
    <w:p w:rsidR="000A1181" w:rsidRDefault="000A1181">
      <w:pPr>
        <w:jc w:val="both"/>
        <w:rPr>
          <w:rFonts w:hint="eastAsia"/>
          <w:color w:val="000000"/>
        </w:rPr>
      </w:pPr>
    </w:p>
    <w:p w:rsidR="000A1181" w:rsidRDefault="000A1181">
      <w:pPr>
        <w:ind w:left="720"/>
        <w:jc w:val="both"/>
        <w:rPr>
          <w:rFonts w:ascii="Arial" w:hAnsi="Arial"/>
          <w:color w:val="000000"/>
        </w:rPr>
      </w:pPr>
    </w:p>
    <w:p w:rsidR="000A1181" w:rsidRDefault="000A1181">
      <w:pPr>
        <w:jc w:val="both"/>
        <w:rPr>
          <w:rFonts w:ascii="Calibri" w:hAnsi="Calibri"/>
          <w:color w:val="000000"/>
          <w:sz w:val="22"/>
        </w:rPr>
      </w:pPr>
    </w:p>
    <w:p w:rsidR="000A1181" w:rsidRDefault="000A1181">
      <w:pPr>
        <w:jc w:val="both"/>
        <w:rPr>
          <w:rFonts w:hint="eastAsia"/>
          <w:color w:val="000000"/>
        </w:rPr>
      </w:pPr>
    </w:p>
    <w:p w:rsidR="000A1181" w:rsidRDefault="000A1181">
      <w:pPr>
        <w:jc w:val="both"/>
        <w:rPr>
          <w:rFonts w:hint="eastAsia"/>
          <w:color w:val="000000"/>
        </w:rPr>
      </w:pPr>
    </w:p>
    <w:p w:rsidR="000A1181" w:rsidRDefault="000A1181">
      <w:pPr>
        <w:jc w:val="both"/>
        <w:rPr>
          <w:rFonts w:hint="eastAsia"/>
          <w:color w:val="000000"/>
        </w:rPr>
      </w:pPr>
    </w:p>
    <w:p w:rsidR="000A1181" w:rsidRDefault="000A1181">
      <w:pPr>
        <w:ind w:left="720"/>
        <w:jc w:val="both"/>
        <w:rPr>
          <w:rFonts w:hint="eastAsia"/>
          <w:color w:val="000000"/>
        </w:rPr>
      </w:pPr>
    </w:p>
    <w:p w:rsidR="000A1181" w:rsidRDefault="000A1181">
      <w:pPr>
        <w:ind w:left="720"/>
        <w:jc w:val="both"/>
        <w:rPr>
          <w:rFonts w:ascii="Calibri" w:hAnsi="Calibri"/>
          <w:color w:val="000000"/>
          <w:sz w:val="22"/>
        </w:rPr>
      </w:pPr>
    </w:p>
    <w:p w:rsidR="000A1181" w:rsidRDefault="000A1181">
      <w:pPr>
        <w:jc w:val="both"/>
        <w:rPr>
          <w:rFonts w:hint="eastAsia"/>
          <w:color w:val="000000"/>
        </w:rPr>
      </w:pPr>
    </w:p>
    <w:p w:rsidR="000A1181" w:rsidRDefault="000A1181">
      <w:pPr>
        <w:jc w:val="both"/>
        <w:rPr>
          <w:rFonts w:hint="eastAsia"/>
          <w:sz w:val="36"/>
          <w:szCs w:val="36"/>
        </w:rPr>
      </w:pPr>
    </w:p>
    <w:sectPr w:rsidR="000A1181">
      <w:pgSz w:w="11906" w:h="16838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797E"/>
    <w:multiLevelType w:val="multilevel"/>
    <w:tmpl w:val="6B48385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3976F9"/>
    <w:multiLevelType w:val="multilevel"/>
    <w:tmpl w:val="E3606D2E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4C59D4"/>
    <w:multiLevelType w:val="multilevel"/>
    <w:tmpl w:val="EB46880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484334"/>
    <w:multiLevelType w:val="multilevel"/>
    <w:tmpl w:val="B148ABA0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BD416D"/>
    <w:multiLevelType w:val="multilevel"/>
    <w:tmpl w:val="6C86E44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>
    <w:nsid w:val="09CD1B8C"/>
    <w:multiLevelType w:val="multilevel"/>
    <w:tmpl w:val="25B02D7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>
    <w:nsid w:val="0DED6E0D"/>
    <w:multiLevelType w:val="multilevel"/>
    <w:tmpl w:val="778C971E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0EFF0DBF"/>
    <w:multiLevelType w:val="multilevel"/>
    <w:tmpl w:val="0054D97E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100D7B63"/>
    <w:multiLevelType w:val="multilevel"/>
    <w:tmpl w:val="C45EFC2A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>
    <w:nsid w:val="10927029"/>
    <w:multiLevelType w:val="multilevel"/>
    <w:tmpl w:val="4478332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>
    <w:nsid w:val="16700B6D"/>
    <w:multiLevelType w:val="multilevel"/>
    <w:tmpl w:val="23EA376E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>
    <w:nsid w:val="17636030"/>
    <w:multiLevelType w:val="multilevel"/>
    <w:tmpl w:val="9AD8E3E0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>
    <w:nsid w:val="19837513"/>
    <w:multiLevelType w:val="multilevel"/>
    <w:tmpl w:val="68EA526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1AE1538A"/>
    <w:multiLevelType w:val="multilevel"/>
    <w:tmpl w:val="219E09A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>
    <w:nsid w:val="1E027883"/>
    <w:multiLevelType w:val="multilevel"/>
    <w:tmpl w:val="2634EEB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">
    <w:nsid w:val="1F8863A4"/>
    <w:multiLevelType w:val="multilevel"/>
    <w:tmpl w:val="8EAE31E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6">
    <w:nsid w:val="22B41686"/>
    <w:multiLevelType w:val="multilevel"/>
    <w:tmpl w:val="ACCED1C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>
    <w:nsid w:val="22C217F7"/>
    <w:multiLevelType w:val="multilevel"/>
    <w:tmpl w:val="265272E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8">
    <w:nsid w:val="23105E6C"/>
    <w:multiLevelType w:val="multilevel"/>
    <w:tmpl w:val="5F36244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9">
    <w:nsid w:val="23646496"/>
    <w:multiLevelType w:val="multilevel"/>
    <w:tmpl w:val="5BB0F70A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0">
    <w:nsid w:val="23CC1223"/>
    <w:multiLevelType w:val="multilevel"/>
    <w:tmpl w:val="EBAA920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>
    <w:nsid w:val="23FA645B"/>
    <w:multiLevelType w:val="multilevel"/>
    <w:tmpl w:val="794AA93E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>
    <w:nsid w:val="242136B4"/>
    <w:multiLevelType w:val="multilevel"/>
    <w:tmpl w:val="C67AB32E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3">
    <w:nsid w:val="24C129F6"/>
    <w:multiLevelType w:val="multilevel"/>
    <w:tmpl w:val="1894505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>
    <w:nsid w:val="255A1F13"/>
    <w:multiLevelType w:val="multilevel"/>
    <w:tmpl w:val="8102CAC0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>
    <w:nsid w:val="256724F7"/>
    <w:multiLevelType w:val="multilevel"/>
    <w:tmpl w:val="9AAC21FA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6">
    <w:nsid w:val="2584769C"/>
    <w:multiLevelType w:val="multilevel"/>
    <w:tmpl w:val="22CAE9DA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7">
    <w:nsid w:val="26745738"/>
    <w:multiLevelType w:val="multilevel"/>
    <w:tmpl w:val="7C2873D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8">
    <w:nsid w:val="277A3190"/>
    <w:multiLevelType w:val="multilevel"/>
    <w:tmpl w:val="3B50B53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9">
    <w:nsid w:val="28B13BBF"/>
    <w:multiLevelType w:val="multilevel"/>
    <w:tmpl w:val="9920F270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2A082B5B"/>
    <w:multiLevelType w:val="multilevel"/>
    <w:tmpl w:val="1124FA2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1">
    <w:nsid w:val="2A175D54"/>
    <w:multiLevelType w:val="multilevel"/>
    <w:tmpl w:val="5196375A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2A413A72"/>
    <w:multiLevelType w:val="multilevel"/>
    <w:tmpl w:val="E63626A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>
    <w:nsid w:val="2AD869D6"/>
    <w:multiLevelType w:val="multilevel"/>
    <w:tmpl w:val="289424FE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4">
    <w:nsid w:val="2EB34D20"/>
    <w:multiLevelType w:val="multilevel"/>
    <w:tmpl w:val="22D0F48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2FF61AE7"/>
    <w:multiLevelType w:val="multilevel"/>
    <w:tmpl w:val="9F7E4D00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6">
    <w:nsid w:val="3065582F"/>
    <w:multiLevelType w:val="multilevel"/>
    <w:tmpl w:val="B964C610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7">
    <w:nsid w:val="313E433A"/>
    <w:multiLevelType w:val="multilevel"/>
    <w:tmpl w:val="828A71BA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32F363BF"/>
    <w:multiLevelType w:val="multilevel"/>
    <w:tmpl w:val="AC280D5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9">
    <w:nsid w:val="33016A67"/>
    <w:multiLevelType w:val="multilevel"/>
    <w:tmpl w:val="5A88700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3383711C"/>
    <w:multiLevelType w:val="multilevel"/>
    <w:tmpl w:val="FB3004B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1">
    <w:nsid w:val="34C531A2"/>
    <w:multiLevelType w:val="multilevel"/>
    <w:tmpl w:val="8C840F2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2">
    <w:nsid w:val="35D7410E"/>
    <w:multiLevelType w:val="multilevel"/>
    <w:tmpl w:val="F334B76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>
    <w:nsid w:val="38207179"/>
    <w:multiLevelType w:val="multilevel"/>
    <w:tmpl w:val="E83035E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4">
    <w:nsid w:val="3BDF2A45"/>
    <w:multiLevelType w:val="multilevel"/>
    <w:tmpl w:val="BD46DC7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5">
    <w:nsid w:val="3C804DBD"/>
    <w:multiLevelType w:val="multilevel"/>
    <w:tmpl w:val="2A94B35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6">
    <w:nsid w:val="3D680D85"/>
    <w:multiLevelType w:val="multilevel"/>
    <w:tmpl w:val="A72CCCF0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7">
    <w:nsid w:val="3FE612E5"/>
    <w:multiLevelType w:val="multilevel"/>
    <w:tmpl w:val="31C48BD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8">
    <w:nsid w:val="40AB1AA6"/>
    <w:multiLevelType w:val="multilevel"/>
    <w:tmpl w:val="2ABE33A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41A819E9"/>
    <w:multiLevelType w:val="multilevel"/>
    <w:tmpl w:val="5B1A6FE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42BB50A8"/>
    <w:multiLevelType w:val="multilevel"/>
    <w:tmpl w:val="2ABA8BD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439B5791"/>
    <w:multiLevelType w:val="multilevel"/>
    <w:tmpl w:val="1F58E18E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461F479C"/>
    <w:multiLevelType w:val="multilevel"/>
    <w:tmpl w:val="CDB40820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>
    <w:nsid w:val="4966156E"/>
    <w:multiLevelType w:val="multilevel"/>
    <w:tmpl w:val="91F6021A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>
    <w:nsid w:val="497262BF"/>
    <w:multiLevelType w:val="multilevel"/>
    <w:tmpl w:val="020E4BDA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>
    <w:nsid w:val="4B024B84"/>
    <w:multiLevelType w:val="multilevel"/>
    <w:tmpl w:val="96ACD23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6">
    <w:nsid w:val="4B0B16D8"/>
    <w:multiLevelType w:val="multilevel"/>
    <w:tmpl w:val="18C244E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7">
    <w:nsid w:val="4CDC5821"/>
    <w:multiLevelType w:val="multilevel"/>
    <w:tmpl w:val="555C0A8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8">
    <w:nsid w:val="4D4345AF"/>
    <w:multiLevelType w:val="multilevel"/>
    <w:tmpl w:val="2BEA34DA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9">
    <w:nsid w:val="4EA37EF0"/>
    <w:multiLevelType w:val="multilevel"/>
    <w:tmpl w:val="1B3E6B5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0">
    <w:nsid w:val="523C13CC"/>
    <w:multiLevelType w:val="multilevel"/>
    <w:tmpl w:val="775A5840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1">
    <w:nsid w:val="525D72CD"/>
    <w:multiLevelType w:val="multilevel"/>
    <w:tmpl w:val="EABA63A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2">
    <w:nsid w:val="54602114"/>
    <w:multiLevelType w:val="multilevel"/>
    <w:tmpl w:val="7A14D26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3">
    <w:nsid w:val="56170AE8"/>
    <w:multiLevelType w:val="multilevel"/>
    <w:tmpl w:val="313E937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4">
    <w:nsid w:val="5690114E"/>
    <w:multiLevelType w:val="multilevel"/>
    <w:tmpl w:val="474A674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5">
    <w:nsid w:val="56B949A0"/>
    <w:multiLevelType w:val="multilevel"/>
    <w:tmpl w:val="779C2590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6">
    <w:nsid w:val="581C008D"/>
    <w:multiLevelType w:val="multilevel"/>
    <w:tmpl w:val="9E0250A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7">
    <w:nsid w:val="598467D5"/>
    <w:multiLevelType w:val="multilevel"/>
    <w:tmpl w:val="3F224A6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8">
    <w:nsid w:val="5A3C0841"/>
    <w:multiLevelType w:val="multilevel"/>
    <w:tmpl w:val="8882870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5AB63A28"/>
    <w:multiLevelType w:val="multilevel"/>
    <w:tmpl w:val="8FDA1B8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0">
    <w:nsid w:val="5B313CF3"/>
    <w:multiLevelType w:val="multilevel"/>
    <w:tmpl w:val="E428501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1">
    <w:nsid w:val="5D357AE1"/>
    <w:multiLevelType w:val="multilevel"/>
    <w:tmpl w:val="D0CEEF7E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2">
    <w:nsid w:val="5F266ED1"/>
    <w:multiLevelType w:val="multilevel"/>
    <w:tmpl w:val="484CE39A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3">
    <w:nsid w:val="64205954"/>
    <w:multiLevelType w:val="multilevel"/>
    <w:tmpl w:val="692075F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4">
    <w:nsid w:val="65EB2851"/>
    <w:multiLevelType w:val="multilevel"/>
    <w:tmpl w:val="D0641E1A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5">
    <w:nsid w:val="679212DD"/>
    <w:multiLevelType w:val="multilevel"/>
    <w:tmpl w:val="D35CEA5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6">
    <w:nsid w:val="6907054E"/>
    <w:multiLevelType w:val="multilevel"/>
    <w:tmpl w:val="8642312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7">
    <w:nsid w:val="694D7738"/>
    <w:multiLevelType w:val="multilevel"/>
    <w:tmpl w:val="C49C084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8">
    <w:nsid w:val="698D0C0C"/>
    <w:multiLevelType w:val="multilevel"/>
    <w:tmpl w:val="A81CE0A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9">
    <w:nsid w:val="6AC83E09"/>
    <w:multiLevelType w:val="multilevel"/>
    <w:tmpl w:val="3C223D5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0">
    <w:nsid w:val="6AF86F47"/>
    <w:multiLevelType w:val="multilevel"/>
    <w:tmpl w:val="8ED63A0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1">
    <w:nsid w:val="6B9917F9"/>
    <w:multiLevelType w:val="multilevel"/>
    <w:tmpl w:val="BA04D73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2">
    <w:nsid w:val="6C4431F9"/>
    <w:multiLevelType w:val="multilevel"/>
    <w:tmpl w:val="B2F63FB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3">
    <w:nsid w:val="6C750C80"/>
    <w:multiLevelType w:val="multilevel"/>
    <w:tmpl w:val="60AE557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4">
    <w:nsid w:val="6F4159A3"/>
    <w:multiLevelType w:val="multilevel"/>
    <w:tmpl w:val="255C94A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5">
    <w:nsid w:val="71080E26"/>
    <w:multiLevelType w:val="multilevel"/>
    <w:tmpl w:val="FD66B9F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6">
    <w:nsid w:val="71C149D5"/>
    <w:multiLevelType w:val="multilevel"/>
    <w:tmpl w:val="8992426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7">
    <w:nsid w:val="72963E03"/>
    <w:multiLevelType w:val="multilevel"/>
    <w:tmpl w:val="5F0CB67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8">
    <w:nsid w:val="72F86224"/>
    <w:multiLevelType w:val="multilevel"/>
    <w:tmpl w:val="AD8A318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9">
    <w:nsid w:val="78145B4F"/>
    <w:multiLevelType w:val="multilevel"/>
    <w:tmpl w:val="5A6A0F1A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0">
    <w:nsid w:val="783D16ED"/>
    <w:multiLevelType w:val="multilevel"/>
    <w:tmpl w:val="5F1C0DCE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1">
    <w:nsid w:val="79B731F9"/>
    <w:multiLevelType w:val="multilevel"/>
    <w:tmpl w:val="9400625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2">
    <w:nsid w:val="7A9A3831"/>
    <w:multiLevelType w:val="multilevel"/>
    <w:tmpl w:val="EDA6B4F0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3">
    <w:nsid w:val="7AB125EE"/>
    <w:multiLevelType w:val="multilevel"/>
    <w:tmpl w:val="8C66926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4">
    <w:nsid w:val="7BA53CCF"/>
    <w:multiLevelType w:val="multilevel"/>
    <w:tmpl w:val="48A2FA6A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5">
    <w:nsid w:val="7C163447"/>
    <w:multiLevelType w:val="multilevel"/>
    <w:tmpl w:val="7BAAA41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6">
    <w:nsid w:val="7C257DEF"/>
    <w:multiLevelType w:val="multilevel"/>
    <w:tmpl w:val="2B0E2C1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7">
    <w:nsid w:val="7C8B4015"/>
    <w:multiLevelType w:val="multilevel"/>
    <w:tmpl w:val="69F2F8F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8">
    <w:nsid w:val="7E183196"/>
    <w:multiLevelType w:val="multilevel"/>
    <w:tmpl w:val="192AE120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9">
    <w:nsid w:val="7F6D4B19"/>
    <w:multiLevelType w:val="multilevel"/>
    <w:tmpl w:val="6DFCFD6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62"/>
  </w:num>
  <w:num w:numId="2">
    <w:abstractNumId w:val="73"/>
  </w:num>
  <w:num w:numId="3">
    <w:abstractNumId w:val="67"/>
  </w:num>
  <w:num w:numId="4">
    <w:abstractNumId w:val="35"/>
  </w:num>
  <w:num w:numId="5">
    <w:abstractNumId w:val="53"/>
  </w:num>
  <w:num w:numId="6">
    <w:abstractNumId w:val="92"/>
  </w:num>
  <w:num w:numId="7">
    <w:abstractNumId w:val="94"/>
  </w:num>
  <w:num w:numId="8">
    <w:abstractNumId w:val="13"/>
  </w:num>
  <w:num w:numId="9">
    <w:abstractNumId w:val="42"/>
  </w:num>
  <w:num w:numId="10">
    <w:abstractNumId w:val="74"/>
  </w:num>
  <w:num w:numId="11">
    <w:abstractNumId w:val="28"/>
  </w:num>
  <w:num w:numId="12">
    <w:abstractNumId w:val="81"/>
  </w:num>
  <w:num w:numId="13">
    <w:abstractNumId w:val="65"/>
  </w:num>
  <w:num w:numId="14">
    <w:abstractNumId w:val="37"/>
  </w:num>
  <w:num w:numId="15">
    <w:abstractNumId w:val="39"/>
  </w:num>
  <w:num w:numId="16">
    <w:abstractNumId w:val="83"/>
  </w:num>
  <w:num w:numId="17">
    <w:abstractNumId w:val="18"/>
  </w:num>
  <w:num w:numId="18">
    <w:abstractNumId w:val="6"/>
  </w:num>
  <w:num w:numId="19">
    <w:abstractNumId w:val="84"/>
  </w:num>
  <w:num w:numId="20">
    <w:abstractNumId w:val="59"/>
  </w:num>
  <w:num w:numId="21">
    <w:abstractNumId w:val="21"/>
  </w:num>
  <w:num w:numId="22">
    <w:abstractNumId w:val="23"/>
  </w:num>
  <w:num w:numId="23">
    <w:abstractNumId w:val="86"/>
  </w:num>
  <w:num w:numId="24">
    <w:abstractNumId w:val="68"/>
  </w:num>
  <w:num w:numId="25">
    <w:abstractNumId w:val="34"/>
  </w:num>
  <w:num w:numId="26">
    <w:abstractNumId w:val="41"/>
  </w:num>
  <w:num w:numId="27">
    <w:abstractNumId w:val="27"/>
  </w:num>
  <w:num w:numId="28">
    <w:abstractNumId w:val="25"/>
  </w:num>
  <w:num w:numId="29">
    <w:abstractNumId w:val="72"/>
  </w:num>
  <w:num w:numId="30">
    <w:abstractNumId w:val="4"/>
  </w:num>
  <w:num w:numId="31">
    <w:abstractNumId w:val="7"/>
  </w:num>
  <w:num w:numId="32">
    <w:abstractNumId w:val="17"/>
  </w:num>
  <w:num w:numId="33">
    <w:abstractNumId w:val="10"/>
  </w:num>
  <w:num w:numId="34">
    <w:abstractNumId w:val="98"/>
  </w:num>
  <w:num w:numId="35">
    <w:abstractNumId w:val="8"/>
  </w:num>
  <w:num w:numId="36">
    <w:abstractNumId w:val="50"/>
  </w:num>
  <w:num w:numId="37">
    <w:abstractNumId w:val="16"/>
  </w:num>
  <w:num w:numId="38">
    <w:abstractNumId w:val="54"/>
  </w:num>
  <w:num w:numId="39">
    <w:abstractNumId w:val="19"/>
  </w:num>
  <w:num w:numId="40">
    <w:abstractNumId w:val="2"/>
  </w:num>
  <w:num w:numId="41">
    <w:abstractNumId w:val="56"/>
  </w:num>
  <w:num w:numId="42">
    <w:abstractNumId w:val="79"/>
  </w:num>
  <w:num w:numId="43">
    <w:abstractNumId w:val="85"/>
  </w:num>
  <w:num w:numId="44">
    <w:abstractNumId w:val="82"/>
  </w:num>
  <w:num w:numId="45">
    <w:abstractNumId w:val="90"/>
  </w:num>
  <w:num w:numId="46">
    <w:abstractNumId w:val="89"/>
  </w:num>
  <w:num w:numId="47">
    <w:abstractNumId w:val="70"/>
  </w:num>
  <w:num w:numId="48">
    <w:abstractNumId w:val="12"/>
  </w:num>
  <w:num w:numId="49">
    <w:abstractNumId w:val="66"/>
  </w:num>
  <w:num w:numId="50">
    <w:abstractNumId w:val="5"/>
  </w:num>
  <w:num w:numId="51">
    <w:abstractNumId w:val="45"/>
  </w:num>
  <w:num w:numId="52">
    <w:abstractNumId w:val="43"/>
  </w:num>
  <w:num w:numId="53">
    <w:abstractNumId w:val="52"/>
  </w:num>
  <w:num w:numId="54">
    <w:abstractNumId w:val="11"/>
  </w:num>
  <w:num w:numId="55">
    <w:abstractNumId w:val="49"/>
  </w:num>
  <w:num w:numId="56">
    <w:abstractNumId w:val="60"/>
  </w:num>
  <w:num w:numId="57">
    <w:abstractNumId w:val="97"/>
  </w:num>
  <w:num w:numId="58">
    <w:abstractNumId w:val="64"/>
  </w:num>
  <w:num w:numId="59">
    <w:abstractNumId w:val="71"/>
  </w:num>
  <w:num w:numId="60">
    <w:abstractNumId w:val="14"/>
  </w:num>
  <w:num w:numId="61">
    <w:abstractNumId w:val="40"/>
  </w:num>
  <w:num w:numId="62">
    <w:abstractNumId w:val="57"/>
  </w:num>
  <w:num w:numId="63">
    <w:abstractNumId w:val="32"/>
  </w:num>
  <w:num w:numId="64">
    <w:abstractNumId w:val="48"/>
  </w:num>
  <w:num w:numId="65">
    <w:abstractNumId w:val="99"/>
  </w:num>
  <w:num w:numId="66">
    <w:abstractNumId w:val="44"/>
  </w:num>
  <w:num w:numId="67">
    <w:abstractNumId w:val="0"/>
  </w:num>
  <w:num w:numId="68">
    <w:abstractNumId w:val="78"/>
  </w:num>
  <w:num w:numId="69">
    <w:abstractNumId w:val="75"/>
  </w:num>
  <w:num w:numId="70">
    <w:abstractNumId w:val="93"/>
  </w:num>
  <w:num w:numId="71">
    <w:abstractNumId w:val="29"/>
  </w:num>
  <w:num w:numId="72">
    <w:abstractNumId w:val="31"/>
  </w:num>
  <w:num w:numId="73">
    <w:abstractNumId w:val="77"/>
  </w:num>
  <w:num w:numId="74">
    <w:abstractNumId w:val="3"/>
  </w:num>
  <w:num w:numId="75">
    <w:abstractNumId w:val="69"/>
  </w:num>
  <w:num w:numId="76">
    <w:abstractNumId w:val="96"/>
  </w:num>
  <w:num w:numId="77">
    <w:abstractNumId w:val="47"/>
  </w:num>
  <w:num w:numId="78">
    <w:abstractNumId w:val="9"/>
  </w:num>
  <w:num w:numId="79">
    <w:abstractNumId w:val="26"/>
  </w:num>
  <w:num w:numId="80">
    <w:abstractNumId w:val="1"/>
  </w:num>
  <w:num w:numId="81">
    <w:abstractNumId w:val="87"/>
  </w:num>
  <w:num w:numId="82">
    <w:abstractNumId w:val="15"/>
  </w:num>
  <w:num w:numId="83">
    <w:abstractNumId w:val="58"/>
  </w:num>
  <w:num w:numId="84">
    <w:abstractNumId w:val="91"/>
  </w:num>
  <w:num w:numId="85">
    <w:abstractNumId w:val="36"/>
  </w:num>
  <w:num w:numId="86">
    <w:abstractNumId w:val="80"/>
  </w:num>
  <w:num w:numId="87">
    <w:abstractNumId w:val="33"/>
  </w:num>
  <w:num w:numId="88">
    <w:abstractNumId w:val="51"/>
  </w:num>
  <w:num w:numId="89">
    <w:abstractNumId w:val="61"/>
  </w:num>
  <w:num w:numId="90">
    <w:abstractNumId w:val="46"/>
  </w:num>
  <w:num w:numId="91">
    <w:abstractNumId w:val="63"/>
  </w:num>
  <w:num w:numId="92">
    <w:abstractNumId w:val="95"/>
  </w:num>
  <w:num w:numId="93">
    <w:abstractNumId w:val="22"/>
  </w:num>
  <w:num w:numId="94">
    <w:abstractNumId w:val="38"/>
  </w:num>
  <w:num w:numId="95">
    <w:abstractNumId w:val="20"/>
  </w:num>
  <w:num w:numId="96">
    <w:abstractNumId w:val="30"/>
  </w:num>
  <w:num w:numId="97">
    <w:abstractNumId w:val="76"/>
  </w:num>
  <w:num w:numId="98">
    <w:abstractNumId w:val="24"/>
  </w:num>
  <w:num w:numId="99">
    <w:abstractNumId w:val="88"/>
  </w:num>
  <w:num w:numId="100">
    <w:abstractNumId w:val="55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181"/>
    <w:rsid w:val="00013329"/>
    <w:rsid w:val="000A1181"/>
    <w:rsid w:val="0046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2579</Words>
  <Characters>14702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yysh</dc:creator>
  <cp:lastModifiedBy>yysh</cp:lastModifiedBy>
  <cp:revision>3</cp:revision>
  <dcterms:created xsi:type="dcterms:W3CDTF">2023-10-25T12:32:00Z</dcterms:created>
  <dcterms:modified xsi:type="dcterms:W3CDTF">2023-12-14T08:34:00Z</dcterms:modified>
  <dc:language>ru-RU</dc:language>
</cp:coreProperties>
</file>