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31DD9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D6C1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30.08.2012 N 107н</w:t>
            </w:r>
            <w:r>
              <w:rPr>
                <w:sz w:val="48"/>
                <w:szCs w:val="48"/>
              </w:rPr>
              <w:br/>
              <w:t>(ред. от 11.06.2015)</w:t>
            </w:r>
            <w:r>
              <w:rPr>
                <w:sz w:val="48"/>
                <w:szCs w:val="48"/>
              </w:rPr>
              <w:br/>
              <w:t>"О порядке использования вспомогательных репродуктивных технологий, противопоказаниях и ограничениях к их применению"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12.02.2013 N 27010)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D6C1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D6C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D6C17">
      <w:pPr>
        <w:pStyle w:val="ConsPlusNormal"/>
        <w:jc w:val="both"/>
        <w:outlineLvl w:val="0"/>
      </w:pPr>
    </w:p>
    <w:p w:rsidR="00000000" w:rsidRDefault="00CD6C17">
      <w:pPr>
        <w:pStyle w:val="ConsPlusNormal"/>
        <w:outlineLvl w:val="0"/>
      </w:pPr>
      <w:r>
        <w:t>Зарегистрировано в Минюсте России 12 февраля 2013 г. N 27010</w:t>
      </w:r>
    </w:p>
    <w:p w:rsidR="00000000" w:rsidRDefault="00CD6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CD6C17">
      <w:pPr>
        <w:pStyle w:val="ConsPlusTitle"/>
        <w:jc w:val="center"/>
      </w:pPr>
    </w:p>
    <w:p w:rsidR="00000000" w:rsidRDefault="00CD6C17">
      <w:pPr>
        <w:pStyle w:val="ConsPlusTitle"/>
        <w:jc w:val="center"/>
      </w:pPr>
      <w:r>
        <w:t>ПРИКАЗ</w:t>
      </w:r>
    </w:p>
    <w:p w:rsidR="00000000" w:rsidRDefault="00CD6C17">
      <w:pPr>
        <w:pStyle w:val="ConsPlusTitle"/>
        <w:jc w:val="center"/>
      </w:pPr>
      <w:r>
        <w:t>от 30 августа 2012 г. N 107н</w:t>
      </w:r>
    </w:p>
    <w:p w:rsidR="00000000" w:rsidRDefault="00CD6C17">
      <w:pPr>
        <w:pStyle w:val="ConsPlusTitle"/>
        <w:jc w:val="center"/>
      </w:pPr>
    </w:p>
    <w:p w:rsidR="00000000" w:rsidRDefault="00CD6C17">
      <w:pPr>
        <w:pStyle w:val="ConsPlusTitle"/>
        <w:jc w:val="center"/>
      </w:pPr>
      <w:r>
        <w:t>О ПОРЯДКЕ</w:t>
      </w:r>
    </w:p>
    <w:p w:rsidR="00000000" w:rsidRDefault="00CD6C17">
      <w:pPr>
        <w:pStyle w:val="ConsPlusTitle"/>
        <w:jc w:val="center"/>
      </w:pPr>
      <w:r>
        <w:t>ИСПОЛЬЗОВАНИЯ ВСПОМОГАТЕЛЬНЫХ РЕПРОДУКТИВНЫХ ТЕХНОЛОГИЙ,</w:t>
      </w:r>
    </w:p>
    <w:p w:rsidR="00000000" w:rsidRDefault="00CD6C17">
      <w:pPr>
        <w:pStyle w:val="ConsPlusTitle"/>
        <w:jc w:val="center"/>
      </w:pPr>
      <w:r>
        <w:t xml:space="preserve">ПРОТИВОПОКАЗАНИЯХ И ОГРАНИЧЕНИЯХ К ИХ </w:t>
      </w:r>
      <w:r>
        <w:t>ПРИМЕНЕНИЮ</w:t>
      </w:r>
    </w:p>
    <w:p w:rsidR="00000000" w:rsidRDefault="00CD6C17">
      <w:pPr>
        <w:pStyle w:val="ConsPlusNormal"/>
        <w:jc w:val="center"/>
      </w:pPr>
      <w:r>
        <w:t>Список изменяющих документов</w:t>
      </w:r>
    </w:p>
    <w:p w:rsidR="00000000" w:rsidRDefault="00CD6C17">
      <w:pPr>
        <w:pStyle w:val="ConsPlusNormal"/>
        <w:jc w:val="center"/>
      </w:pPr>
      <w:r>
        <w:t xml:space="preserve">(в ред. </w:t>
      </w:r>
      <w:hyperlink r:id="rId9" w:tooltip="Приказ Минздрава России от 11.06.2015 N 332н &quot;О внесении изменений в порядок использования вспомогательных репродуктивных технологий, противопоказания и ограничения к их применению, утвержденный приказом Министерства здравоохранения Российской Федерации от 30 августа 2012 г. N 107н&quot; (Зарегистрировано в Минюсте России 03.07.2015 N 37897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11.06.2015 N 332н)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статьями 14</w:t>
        </w:r>
      </w:hyperlink>
      <w:r>
        <w:t xml:space="preserve">, </w:t>
      </w:r>
      <w:hyperlink r:id="rId11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20</w:t>
        </w:r>
      </w:hyperlink>
      <w:r>
        <w:t xml:space="preserve">, </w:t>
      </w:r>
      <w:hyperlink r:id="rId12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37</w:t>
        </w:r>
      </w:hyperlink>
      <w:r>
        <w:t xml:space="preserve"> и </w:t>
      </w:r>
      <w:hyperlink r:id="rId13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55</w:t>
        </w:r>
      </w:hyperlink>
      <w:r>
        <w:t xml:space="preserve"> Федерального зако</w:t>
      </w:r>
      <w:r>
        <w:t>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CD6C17">
      <w:pPr>
        <w:pStyle w:val="ConsPlusNormal"/>
        <w:ind w:firstLine="540"/>
        <w:jc w:val="both"/>
      </w:pPr>
      <w:r>
        <w:t>1. Утвердить:</w:t>
      </w:r>
    </w:p>
    <w:p w:rsidR="00000000" w:rsidRDefault="00CD6C17">
      <w:pPr>
        <w:pStyle w:val="ConsPlusNormal"/>
        <w:ind w:firstLine="540"/>
        <w:jc w:val="both"/>
      </w:pPr>
      <w:r>
        <w:t>порядок использования вспомогательных</w:t>
      </w:r>
      <w:r>
        <w:t xml:space="preserve"> репродуктивных технологий, противопоказания и ограничения к их применению согласно </w:t>
      </w:r>
      <w:hyperlink w:anchor="Par44" w:tooltip="ПОРЯДОК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перечень противопоказаний к проведению базовой программы вспомогательных репродуктивных технологий согласно </w:t>
      </w:r>
      <w:hyperlink w:anchor="Par690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форму вкладыша в медицинскую карту амбулаторного (стационарного) больного при применении вспомогательных репродуктивных технологий согласно </w:t>
      </w:r>
      <w:hyperlink w:anchor="Par1331" w:tooltip="                                  Вкладыш" w:history="1">
        <w:r>
          <w:rPr>
            <w:color w:val="0000FF"/>
          </w:rPr>
          <w:t>приложен</w:t>
        </w:r>
        <w:r>
          <w:rPr>
            <w:color w:val="0000FF"/>
          </w:rPr>
          <w:t>ию N 3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форму индивидуальной карты донора спермы согласно </w:t>
      </w:r>
      <w:hyperlink w:anchor="Par2063" w:tooltip="                    ИНДИВИДУАЛЬНАЯ КАРТА ДОНОРА СПЕРМЫ" w:history="1">
        <w:r>
          <w:rPr>
            <w:color w:val="0000FF"/>
          </w:rPr>
          <w:t>приложению N 4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форму индивидуальной карты донора ооцитов согласно </w:t>
      </w:r>
      <w:hyperlink w:anchor="Par2324" w:tooltip="                    ИНДИВИДУАЛЬНАЯ КАРТА ДОНОРА ООЦИТОВ" w:history="1">
        <w:r>
          <w:rPr>
            <w:color w:val="0000FF"/>
          </w:rPr>
          <w:t>приложению N 5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форму журнала учета, хранения и использования криоконсервированной спермы пациентов согласно </w:t>
      </w:r>
      <w:hyperlink w:anchor="Par2501" w:tooltip="ЖУРНАЛ" w:history="1">
        <w:r>
          <w:rPr>
            <w:color w:val="0000FF"/>
          </w:rPr>
          <w:t>приложению N 6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>форму журнала учета, хранения и использования криоконс</w:t>
      </w:r>
      <w:r>
        <w:t xml:space="preserve">ервированной донорской спермы согласно </w:t>
      </w:r>
      <w:hyperlink w:anchor="Par2571" w:tooltip="                                  ЖУРНАЛ" w:history="1">
        <w:r>
          <w:rPr>
            <w:color w:val="0000FF"/>
          </w:rPr>
          <w:t>приложению N 7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форму журнала учета, хранения и использования криоконсервированных ооцитов пациенток согласно </w:t>
      </w:r>
      <w:hyperlink w:anchor="Par2648" w:tooltip="ЖУРНАЛ" w:history="1">
        <w:r>
          <w:rPr>
            <w:color w:val="0000FF"/>
          </w:rPr>
          <w:t>прил</w:t>
        </w:r>
        <w:r>
          <w:rPr>
            <w:color w:val="0000FF"/>
          </w:rPr>
          <w:t>ожению N 8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форму журнала учета, хранения и использования криоконсервированных донорских ооцитов согласно </w:t>
      </w:r>
      <w:hyperlink w:anchor="Par2703" w:tooltip="ЖУРНАЛ" w:history="1">
        <w:r>
          <w:rPr>
            <w:color w:val="0000FF"/>
          </w:rPr>
          <w:t>приложению N 9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форму журнала учета, хранения и использования криоконсервированных эмбрионов согласно </w:t>
      </w:r>
      <w:hyperlink w:anchor="Par2762" w:tooltip="ЖУРНАЛ" w:history="1">
        <w:r>
          <w:rPr>
            <w:color w:val="0000FF"/>
          </w:rPr>
          <w:t>приложению N 10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форму журнала учета искусственных инсеминаций согласно </w:t>
      </w:r>
      <w:hyperlink w:anchor="Par2826" w:tooltip="ЖУРНАЛ УЧЕТА ИСКУССТВЕННЫХ ИНСЕМИНАЦИЙ" w:history="1">
        <w:r>
          <w:rPr>
            <w:color w:val="0000FF"/>
          </w:rPr>
          <w:t>приложению N 11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>форму информированного добровольного согласия на применение вспомогатель</w:t>
      </w:r>
      <w:r>
        <w:t xml:space="preserve">ных репродуктивных технологий согласно </w:t>
      </w:r>
      <w:hyperlink w:anchor="Par2861" w:tooltip="               Форма информированного добровольного согласия" w:history="1">
        <w:r>
          <w:rPr>
            <w:color w:val="0000FF"/>
          </w:rPr>
          <w:t>приложению N 12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форму информированного добровольного согласия на проведение операции редукции числа эмбрионов согласно </w:t>
      </w:r>
      <w:hyperlink w:anchor="Par2967" w:tooltip="               Форма информированного добровольного согласия" w:history="1">
        <w:r>
          <w:rPr>
            <w:color w:val="0000FF"/>
          </w:rPr>
          <w:t>приложению N 13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4" w:tooltip="Приказ Минздрава РФ от 26.02.2003 N 67 &quot;О применении вспомогательных репродуктивных технологий (ВРТ) в терапии женского и мужского бесплодия&quot; (Зарегистрировано в Минюсте РФ 24.04.2003 N 4452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</w:t>
      </w:r>
      <w:r>
        <w:t xml:space="preserve">охранения Российской Федерации от 26 февраля 2003 г. N 67 "О применении вспомогательных репродуктивных технологий (ВРТ) в терапии женского и мужского бесплодия" (зарегистрирован Министерством юстиции Российской Федерации 24 апреля 2003 г., регистрационный </w:t>
      </w:r>
      <w:r>
        <w:t>N 4452).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</w:pPr>
      <w:r>
        <w:t>Министр</w:t>
      </w:r>
    </w:p>
    <w:p w:rsidR="00000000" w:rsidRDefault="00CD6C17">
      <w:pPr>
        <w:pStyle w:val="ConsPlusNormal"/>
        <w:jc w:val="right"/>
      </w:pPr>
      <w:r>
        <w:t>В.И.СКВОРЦОВА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0"/>
      </w:pPr>
      <w:r>
        <w:t>Приложение N 1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lastRenderedPageBreak/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Title"/>
        <w:jc w:val="center"/>
      </w:pPr>
      <w:bookmarkStart w:id="1" w:name="Par44"/>
      <w:bookmarkEnd w:id="1"/>
      <w:r>
        <w:t>ПОРЯДОК</w:t>
      </w:r>
    </w:p>
    <w:p w:rsidR="00000000" w:rsidRDefault="00CD6C17">
      <w:pPr>
        <w:pStyle w:val="ConsPlusTitle"/>
        <w:jc w:val="center"/>
      </w:pPr>
      <w:r>
        <w:t>ИСПОЛЬЗОВАНИЯ ВСПОМОГАТЕЛЬНЫХ РЕПРОДУКТИВНЫХ ТЕХНОЛОГИЙ,</w:t>
      </w:r>
    </w:p>
    <w:p w:rsidR="00000000" w:rsidRDefault="00CD6C17">
      <w:pPr>
        <w:pStyle w:val="ConsPlusTitle"/>
        <w:jc w:val="center"/>
      </w:pPr>
      <w:r>
        <w:t>ПРОТИВОПОКАЗАНИЯ И ОГРАНИЧЕНИЯ К ИХ ПРИМЕНЕНИЮ</w:t>
      </w:r>
    </w:p>
    <w:p w:rsidR="00000000" w:rsidRDefault="00CD6C17">
      <w:pPr>
        <w:pStyle w:val="ConsPlusNormal"/>
        <w:jc w:val="center"/>
      </w:pPr>
      <w:r>
        <w:t>Список изменяющих документов</w:t>
      </w:r>
    </w:p>
    <w:p w:rsidR="00000000" w:rsidRDefault="00CD6C17">
      <w:pPr>
        <w:pStyle w:val="ConsPlusNormal"/>
        <w:jc w:val="center"/>
      </w:pPr>
      <w:r>
        <w:t xml:space="preserve">(в ред. </w:t>
      </w:r>
      <w:hyperlink r:id="rId15" w:tooltip="Приказ Минздрава России от 11.06.2015 N 332н &quot;О внесении изменений в порядок использования вспомогательных репродуктивных технологий, противопоказания и ограничения к их применению, утвержденный приказом Министерства здравоохранения Российской Федерации от 30 августа 2012 г. N 107н&quot; (Зарегистрировано в Минюсте России 03.07.2015 N 37897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11.06.2015 N 332н)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1"/>
      </w:pPr>
      <w:r>
        <w:t>I. Общие положения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1. Настоящий Порядок регулирует вопросы организации оказания медицинской помощи с использованием методов вспомогательных репр</w:t>
      </w:r>
      <w:r>
        <w:t>одуктивных технологий на территории Российской Федерации, а также противопоказания и ограничения к их применению.</w:t>
      </w:r>
    </w:p>
    <w:p w:rsidR="00000000" w:rsidRDefault="00CD6C17">
      <w:pPr>
        <w:pStyle w:val="ConsPlusNormal"/>
        <w:ind w:firstLine="540"/>
        <w:jc w:val="both"/>
      </w:pPr>
      <w:r>
        <w:t>2. Вспомогательные репродуктивные технологии представляют собой методы лечения бесплодия, при применении которых отдельные или все этапы зачат</w:t>
      </w:r>
      <w:r>
        <w:t>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 &lt;1&gt;.</w:t>
      </w:r>
    </w:p>
    <w:p w:rsidR="00000000" w:rsidRDefault="00CD6C17">
      <w:pPr>
        <w:pStyle w:val="ConsPlusNormal"/>
        <w:ind w:firstLine="540"/>
        <w:jc w:val="both"/>
      </w:pPr>
      <w:r>
        <w:t>---------------</w:t>
      </w:r>
      <w:r>
        <w:t>-----------------</w:t>
      </w:r>
    </w:p>
    <w:p w:rsidR="00000000" w:rsidRDefault="00CD6C17">
      <w:pPr>
        <w:pStyle w:val="ConsPlusNormal"/>
        <w:ind w:firstLine="540"/>
        <w:jc w:val="both"/>
      </w:pPr>
      <w:r>
        <w:t xml:space="preserve">&lt;1&gt; </w:t>
      </w:r>
      <w:hyperlink r:id="rId16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21.11.2011 N 323-ФЗ "Об основах охраны здоровья граждан в Российской Федерации".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Медицинская помощь с исполь</w:t>
      </w:r>
      <w:r>
        <w:t>зованием вспомогательных репродуктивных технологий пациентам с бесплодием оказывается в рамках первичной специализированной медико-санитарной помощи и специализированной медицинской помощи.</w:t>
      </w:r>
    </w:p>
    <w:p w:rsidR="00000000" w:rsidRDefault="00CD6C17">
      <w:pPr>
        <w:pStyle w:val="ConsPlusNormal"/>
        <w:ind w:firstLine="540"/>
        <w:jc w:val="both"/>
      </w:pPr>
      <w:r>
        <w:t>3. Мужчина и женщина, как состоящие, так и не состоящие в браке, и</w:t>
      </w:r>
      <w:r>
        <w:t>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(далее - пациенты). Одинокая женщина также имеет право на применение вспомогательных репродуктивны</w:t>
      </w:r>
      <w:r>
        <w:t>х технологий при наличии ее информированного добровольного согласия на медицинское вмешательство (далее также - пациент) &lt;1&gt;.</w:t>
      </w:r>
    </w:p>
    <w:p w:rsidR="00000000" w:rsidRDefault="00CD6C17">
      <w:pPr>
        <w:pStyle w:val="ConsPlusNormal"/>
        <w:ind w:firstLine="540"/>
        <w:jc w:val="both"/>
      </w:pPr>
      <w:r>
        <w:t>--------------------------------</w:t>
      </w:r>
    </w:p>
    <w:p w:rsidR="00000000" w:rsidRDefault="00CD6C17">
      <w:pPr>
        <w:pStyle w:val="ConsPlusNormal"/>
        <w:ind w:firstLine="540"/>
        <w:jc w:val="both"/>
      </w:pPr>
      <w:r>
        <w:t xml:space="preserve">&lt;1&gt; </w:t>
      </w:r>
      <w:hyperlink r:id="rId17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Часть 3 стат</w:t>
        </w:r>
        <w:r>
          <w:rPr>
            <w:color w:val="0000FF"/>
          </w:rPr>
          <w:t>ьи 55</w:t>
        </w:r>
      </w:hyperlink>
      <w:r>
        <w:t xml:space="preserve"> Федерального закона от 21.11.2011 N 323-ФЗ "Об основах охраны здоровья граждан в Российской Федерации".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4. Оказание медицинской помощи при лечении пациентов с бесплодием с использованием вспомогательных репродуктивных технологий проводится на осн</w:t>
      </w:r>
      <w:r>
        <w:t xml:space="preserve">ове обоюдного информированного добровольного согласия на медицинское вмешательство мужчины и женщины либо информированного добровольного согласия на медицинское вмешательство одинокой женщины по форме согласно </w:t>
      </w:r>
      <w:hyperlink w:anchor="Par2861" w:tooltip="               Форма информированного добровольного согласия" w:history="1">
        <w:r>
          <w:rPr>
            <w:color w:val="0000FF"/>
          </w:rPr>
          <w:t>приложению N 12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  <w:r>
        <w:t xml:space="preserve">5. Оказывать медицинскую помощь с использованием методов вспомогательных репродуктивных технологий вправе медицинские организации, созданные как Центры вспомогательных репродуктивных технологий, </w:t>
      </w:r>
      <w:r>
        <w:t xml:space="preserve">либо медицинские и иные организации, имеющие в структуре лабораторию (отделение) вспомогательных репродуктивных технологий, при наличии лицензии на осуществление медицинской деятельности, предусматривающей выполнение работ (оказание услуг) по акушерству и </w:t>
      </w:r>
      <w:r>
        <w:t>гинекологии (использованию вспомогательных репродуктивных технологий) (далее - медицинские организации).</w:t>
      </w:r>
    </w:p>
    <w:p w:rsidR="00000000" w:rsidRDefault="00CD6C17">
      <w:pPr>
        <w:pStyle w:val="ConsPlusNormal"/>
        <w:ind w:firstLine="540"/>
        <w:jc w:val="both"/>
      </w:pPr>
      <w:r>
        <w:t>6. Вопросы организации деятельности, рекомендуемые штатные нормативы и стандарт оснащения Центра (отделения, лаборатории) вспомогательных репродуктивны</w:t>
      </w:r>
      <w:r>
        <w:t xml:space="preserve">х технологий определены в </w:t>
      </w:r>
      <w:hyperlink w:anchor="Par328" w:tooltip="ПОЛОЖЕНИЕ" w:history="1">
        <w:r>
          <w:rPr>
            <w:color w:val="0000FF"/>
          </w:rPr>
          <w:t>приложениях N 1</w:t>
        </w:r>
      </w:hyperlink>
      <w:r>
        <w:t xml:space="preserve">, </w:t>
      </w:r>
      <w:hyperlink w:anchor="Par400" w:tooltip="РЕКОМЕНДУЕМЫЕ ШТАТНЫЕ НОРМАТИВЫ" w:history="1">
        <w:r>
          <w:rPr>
            <w:color w:val="0000FF"/>
          </w:rPr>
          <w:t>N 2</w:t>
        </w:r>
      </w:hyperlink>
      <w:r>
        <w:t xml:space="preserve"> и </w:t>
      </w:r>
      <w:hyperlink w:anchor="Par452" w:tooltip="СТАНДАРТ" w:history="1">
        <w:r>
          <w:rPr>
            <w:color w:val="0000FF"/>
          </w:rPr>
          <w:t>N 3</w:t>
        </w:r>
      </w:hyperlink>
      <w:r>
        <w:t xml:space="preserve"> к настоящему Порядку.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1"/>
      </w:pPr>
      <w:r>
        <w:t>II. Этапы оказания медицинской помощи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  <w:outlineLvl w:val="2"/>
      </w:pPr>
      <w:r>
        <w:t xml:space="preserve">Отбор </w:t>
      </w:r>
      <w:r>
        <w:t>пациентов для оказания медицинской помощи</w:t>
      </w:r>
    </w:p>
    <w:p w:rsidR="00000000" w:rsidRDefault="00CD6C17">
      <w:pPr>
        <w:pStyle w:val="ConsPlusNormal"/>
        <w:jc w:val="center"/>
      </w:pPr>
      <w:r>
        <w:t>с использованием вспомогательных репродуктивных технологий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ind w:firstLine="540"/>
        <w:jc w:val="both"/>
      </w:pPr>
      <w:r>
        <w:t>7. Обследование и подготовка пациентов для оказания медицинской помощи с использованием вспомогательных репродуктивных технологий (далее - ВРТ) осуществляется в рамках оказания первичной специализированной медико-санитарной помощи, специализированной, в то</w:t>
      </w:r>
      <w:r>
        <w:t xml:space="preserve">м числе высокотехнологичной, медицинской помощи. Обследование женщин проводится в медицинских организациях, имеющих лицензию </w:t>
      </w:r>
      <w:r>
        <w:lastRenderedPageBreak/>
        <w:t>на осуществление медицинской деятельности, предусматривающую выполнение работ (оказание услуг) по акушерству и гинекологии (за искл</w:t>
      </w:r>
      <w:r>
        <w:t xml:space="preserve">ючением использования вспомогательных репродуктивных технологий) и/или акушерству и гинекологии (использованию вспомогательных репродуктивных технологий). Обследование мужа, мужчины, не состоявшего в браке с женщиной (далее - партнер), давшего совместно с </w:t>
      </w:r>
      <w:r>
        <w:t>женщиной информированное добровольное согласие на применение ВРТ, осуществляется в медицинских организациях, имеющих лицензию на осуществление медицинской деятельности, предусматривающую выполнение работ (оказание услуг) по урологии.</w:t>
      </w:r>
    </w:p>
    <w:p w:rsidR="00000000" w:rsidRDefault="00CD6C17">
      <w:pPr>
        <w:pStyle w:val="ConsPlusNormal"/>
        <w:ind w:firstLine="540"/>
        <w:jc w:val="both"/>
      </w:pPr>
      <w:r>
        <w:t>8. Для определения пок</w:t>
      </w:r>
      <w:r>
        <w:t>азаний к применению ВРТ и установления причин бесплодия осуществляется:</w:t>
      </w:r>
    </w:p>
    <w:p w:rsidR="00000000" w:rsidRDefault="00CD6C17">
      <w:pPr>
        <w:pStyle w:val="ConsPlusNormal"/>
        <w:ind w:firstLine="540"/>
        <w:jc w:val="both"/>
      </w:pPr>
      <w:r>
        <w:t>а) оценка эндокринного и овуляторного статуса (определение уровня пролактина, гонадотропинов и стероидных гормонов в крови, ультразвуковое трансвагинальное исследование матки и придатк</w:t>
      </w:r>
      <w:r>
        <w:t>ов);</w:t>
      </w:r>
    </w:p>
    <w:p w:rsidR="00000000" w:rsidRDefault="00CD6C17">
      <w:pPr>
        <w:pStyle w:val="ConsPlusNormal"/>
        <w:ind w:firstLine="540"/>
        <w:jc w:val="both"/>
      </w:pPr>
      <w:r>
        <w:t>б) оценка проходимости маточных труб и состояния органов малого таза (путем лапароскопии), в случае отказа женщины от лапароскопии могут выполняться альтернативные методы обследования - гистеросальпингография, контрастная эхогистеросальпингоскопия;</w:t>
      </w:r>
    </w:p>
    <w:p w:rsidR="00000000" w:rsidRDefault="00CD6C17">
      <w:pPr>
        <w:pStyle w:val="ConsPlusNormal"/>
        <w:ind w:firstLine="540"/>
        <w:jc w:val="both"/>
      </w:pPr>
      <w:r>
        <w:t>в)</w:t>
      </w:r>
      <w:r>
        <w:t xml:space="preserve"> оценка состояния эндометрия (ультразвуковое трансвагинальное исследование матки (эндометрия), гистероскопия, биопсия тканей матки (эндометрия);</w:t>
      </w:r>
    </w:p>
    <w:p w:rsidR="00000000" w:rsidRDefault="00CD6C17">
      <w:pPr>
        <w:pStyle w:val="ConsPlusNormal"/>
        <w:ind w:firstLine="540"/>
        <w:jc w:val="both"/>
      </w:pPr>
      <w:r>
        <w:t>г) исследование эякулята мужа (партнера), в случае выявления агглютинации сперматозоидов проводится смешанная а</w:t>
      </w:r>
      <w:r>
        <w:t>нтиглобулиновая реакция сперматозоидов;</w:t>
      </w:r>
    </w:p>
    <w:p w:rsidR="00000000" w:rsidRDefault="00CD6C17">
      <w:pPr>
        <w:pStyle w:val="ConsPlusNormal"/>
        <w:ind w:firstLine="540"/>
        <w:jc w:val="both"/>
      </w:pPr>
      <w:r>
        <w:t>д) обследование мужчины и женщины на наличие урогенитальных инфекций.</w:t>
      </w:r>
    </w:p>
    <w:p w:rsidR="00000000" w:rsidRDefault="00CD6C17">
      <w:pPr>
        <w:pStyle w:val="ConsPlusNormal"/>
        <w:ind w:firstLine="540"/>
        <w:jc w:val="both"/>
      </w:pPr>
      <w:r>
        <w:t>9. Рекомендуемая длительность обследования для установления причин бесплодия составляет 3 - 6 месяцев.</w:t>
      </w:r>
    </w:p>
    <w:p w:rsidR="00000000" w:rsidRDefault="00CD6C17">
      <w:pPr>
        <w:pStyle w:val="ConsPlusNormal"/>
        <w:ind w:firstLine="540"/>
        <w:jc w:val="both"/>
      </w:pPr>
      <w:r>
        <w:t>10. В случае, если после установления причи</w:t>
      </w:r>
      <w:r>
        <w:t>ны бесплодия проведенное лечение, включая лапароскопическую и гистероскопическую коррекцию, стимуляцию овуляции и терапию мужского фактора бесплодия, признано неэффективным (отсутствие беременности в течение 9 - 12 месяцев), пациенты направляются на лечени</w:t>
      </w:r>
      <w:r>
        <w:t>е с использованием ВРТ. Женщины старше 35 лет по решению консилиума врачей направляются на лечение с использование ВРТ до истечения указанного срока.</w:t>
      </w:r>
    </w:p>
    <w:p w:rsidR="00000000" w:rsidRDefault="00CD6C17">
      <w:pPr>
        <w:pStyle w:val="ConsPlusNormal"/>
        <w:ind w:firstLine="540"/>
        <w:jc w:val="both"/>
      </w:pPr>
      <w:bookmarkStart w:id="2" w:name="Par80"/>
      <w:bookmarkEnd w:id="2"/>
      <w:r>
        <w:t>11. При подготовке к программе ВРТ на этапе оказания первичной специализированной медико-санитар</w:t>
      </w:r>
      <w:r>
        <w:t>ной помощи для определения относительных и абсолютных противопоказаний к применению ВРТ мужчине и женщине проводится обследование, которое включает:</w:t>
      </w:r>
    </w:p>
    <w:p w:rsidR="00000000" w:rsidRDefault="00CD6C17">
      <w:pPr>
        <w:pStyle w:val="ConsPlusNormal"/>
        <w:ind w:firstLine="540"/>
        <w:jc w:val="both"/>
      </w:pPr>
      <w:r>
        <w:t>а) определение антител к бледной трепонеме в крови;</w:t>
      </w:r>
    </w:p>
    <w:p w:rsidR="00000000" w:rsidRDefault="00CD6C17">
      <w:pPr>
        <w:pStyle w:val="ConsPlusNormal"/>
        <w:ind w:firstLine="540"/>
        <w:jc w:val="both"/>
      </w:pPr>
      <w:r>
        <w:t>б) определение антител класса M, G к вирусу иммунодефиц</w:t>
      </w:r>
      <w:r>
        <w:t>ита человека (далее - ВИЧ) 1, 2, к антигену вирусного гепатита B и C, определение антигенов вируса простого герпеса в крови;</w:t>
      </w:r>
    </w:p>
    <w:p w:rsidR="00000000" w:rsidRDefault="00CD6C17">
      <w:pPr>
        <w:pStyle w:val="ConsPlusNormal"/>
        <w:ind w:firstLine="540"/>
        <w:jc w:val="both"/>
      </w:pPr>
      <w:r>
        <w:t>в) микроскопическое исследование отделяемого половых органов на аэробные и факультативно-анаэробные микроорганизмы, на грибы рода к</w:t>
      </w:r>
      <w:r>
        <w:t>андида, паразитологическое исследование на атрофозоиты трихомонад;</w:t>
      </w:r>
    </w:p>
    <w:p w:rsidR="00000000" w:rsidRDefault="00CD6C17">
      <w:pPr>
        <w:pStyle w:val="ConsPlusNormal"/>
        <w:ind w:firstLine="540"/>
        <w:jc w:val="both"/>
      </w:pPr>
      <w:r>
        <w:t>г) микробиологическое исследование на хламидии, микоплазму и уреаплазму;</w:t>
      </w:r>
    </w:p>
    <w:p w:rsidR="00000000" w:rsidRDefault="00CD6C17">
      <w:pPr>
        <w:pStyle w:val="ConsPlusNormal"/>
        <w:ind w:firstLine="540"/>
        <w:jc w:val="both"/>
      </w:pPr>
      <w:r>
        <w:t>д) молекулярно-биологическое исследование на вирус простого герпеса 1, 2, на цитомегаловирус.</w:t>
      </w:r>
    </w:p>
    <w:p w:rsidR="00000000" w:rsidRDefault="00CD6C17">
      <w:pPr>
        <w:pStyle w:val="ConsPlusNormal"/>
        <w:ind w:firstLine="540"/>
        <w:jc w:val="both"/>
      </w:pPr>
      <w:r>
        <w:t>12. Женщинам выполняют</w:t>
      </w:r>
      <w:r>
        <w:t>ся:</w:t>
      </w:r>
    </w:p>
    <w:p w:rsidR="00000000" w:rsidRDefault="00CD6C17">
      <w:pPr>
        <w:pStyle w:val="ConsPlusNormal"/>
        <w:ind w:firstLine="540"/>
        <w:jc w:val="both"/>
      </w:pPr>
      <w:r>
        <w:t>а) общий (клинический) анализ крови, анализ крови биохимический общетерапевтический, коагулограмма (ориентировочное исследование системы гемостаза);</w:t>
      </w:r>
    </w:p>
    <w:p w:rsidR="00000000" w:rsidRDefault="00CD6C17">
      <w:pPr>
        <w:pStyle w:val="ConsPlusNormal"/>
        <w:ind w:firstLine="540"/>
        <w:jc w:val="both"/>
      </w:pPr>
      <w:r>
        <w:t>б) общий анализ мочи;</w:t>
      </w:r>
    </w:p>
    <w:p w:rsidR="00000000" w:rsidRDefault="00CD6C17">
      <w:pPr>
        <w:pStyle w:val="ConsPlusNormal"/>
        <w:ind w:firstLine="540"/>
        <w:jc w:val="both"/>
      </w:pPr>
      <w:r>
        <w:t>в) определение антител класса M, G к вирусу краснухи в крови;</w:t>
      </w:r>
    </w:p>
    <w:p w:rsidR="00000000" w:rsidRDefault="00CD6C17">
      <w:pPr>
        <w:pStyle w:val="ConsPlusNormal"/>
        <w:ind w:firstLine="540"/>
        <w:jc w:val="both"/>
      </w:pPr>
      <w:r>
        <w:t>г) микроскопическое</w:t>
      </w:r>
      <w:r>
        <w:t xml:space="preserve"> исследование влагалищных мазков;</w:t>
      </w:r>
    </w:p>
    <w:p w:rsidR="00000000" w:rsidRDefault="00CD6C17">
      <w:pPr>
        <w:pStyle w:val="ConsPlusNormal"/>
        <w:ind w:firstLine="540"/>
        <w:jc w:val="both"/>
      </w:pPr>
      <w:r>
        <w:t>д) цитологическое исследование шейки матки;</w:t>
      </w:r>
    </w:p>
    <w:p w:rsidR="00000000" w:rsidRDefault="00CD6C17">
      <w:pPr>
        <w:pStyle w:val="ConsPlusNormal"/>
        <w:ind w:firstLine="540"/>
        <w:jc w:val="both"/>
      </w:pPr>
      <w:r>
        <w:t>е) ультразвуковое исследование органов малого таза;</w:t>
      </w:r>
    </w:p>
    <w:p w:rsidR="00000000" w:rsidRDefault="00CD6C17">
      <w:pPr>
        <w:pStyle w:val="ConsPlusNormal"/>
        <w:ind w:firstLine="540"/>
        <w:jc w:val="both"/>
      </w:pPr>
      <w:r>
        <w:t>ж) флюорография легких (для женщин, не проходивших это исследование более 12 месяцев);</w:t>
      </w:r>
    </w:p>
    <w:p w:rsidR="00000000" w:rsidRDefault="00CD6C17">
      <w:pPr>
        <w:pStyle w:val="ConsPlusNormal"/>
        <w:ind w:firstLine="540"/>
        <w:jc w:val="both"/>
      </w:pPr>
      <w:r>
        <w:t>з) регистрация электрокардиограммы;</w:t>
      </w:r>
    </w:p>
    <w:p w:rsidR="00000000" w:rsidRDefault="00CD6C17">
      <w:pPr>
        <w:pStyle w:val="ConsPlusNormal"/>
        <w:ind w:firstLine="540"/>
        <w:jc w:val="both"/>
      </w:pPr>
      <w:r>
        <w:t xml:space="preserve">и) </w:t>
      </w:r>
      <w:r>
        <w:t>прием (осмотр, консультация) врача-терапевта.</w:t>
      </w:r>
    </w:p>
    <w:p w:rsidR="00000000" w:rsidRDefault="00CD6C17">
      <w:pPr>
        <w:pStyle w:val="ConsPlusNormal"/>
        <w:ind w:firstLine="540"/>
        <w:jc w:val="both"/>
      </w:pPr>
      <w:bookmarkStart w:id="3" w:name="Par96"/>
      <w:bookmarkEnd w:id="3"/>
      <w:r>
        <w:t>13. Женщинам старше 35 лет проводится маммография. Женщинам до 35 лет выполняется ультразвуковое исследование молочных желез, при выявлении по результатам ультразвуко</w:t>
      </w:r>
      <w:r>
        <w:t>вого исследования признаков патологии молочной железы проводится маммография.</w:t>
      </w:r>
    </w:p>
    <w:p w:rsidR="00000000" w:rsidRDefault="00CD6C17">
      <w:pPr>
        <w:pStyle w:val="ConsPlusNormal"/>
        <w:ind w:firstLine="540"/>
        <w:jc w:val="both"/>
      </w:pPr>
      <w:r>
        <w:t>14. Женщинам, имеющим в анамнезе (в том числе у близких родственников) случаи врожденных пороков развития и хромосомных болезней, женщинам, страдающим первичной аменореей, назнач</w:t>
      </w:r>
      <w:r>
        <w:t>ается осмотр (консультация) врача-генетика и исследование хромосомного аппарата (кариотипирование).</w:t>
      </w:r>
    </w:p>
    <w:p w:rsidR="00000000" w:rsidRDefault="00CD6C17">
      <w:pPr>
        <w:pStyle w:val="ConsPlusNormal"/>
        <w:ind w:firstLine="540"/>
        <w:jc w:val="both"/>
      </w:pPr>
      <w:bookmarkStart w:id="4" w:name="Par98"/>
      <w:bookmarkEnd w:id="4"/>
      <w:r>
        <w:t>15. При выявлении эндокринных нарушений назначается осмотр (консультация) врача-эндокринолога, проводится ультразвуковое исследование щитовидной ж</w:t>
      </w:r>
      <w:r>
        <w:t>елезы и паращитовидных желез, почек и надпочечников.</w:t>
      </w:r>
    </w:p>
    <w:p w:rsidR="00000000" w:rsidRDefault="00CD6C17">
      <w:pPr>
        <w:pStyle w:val="ConsPlusNormal"/>
        <w:ind w:firstLine="540"/>
        <w:jc w:val="both"/>
      </w:pPr>
      <w:bookmarkStart w:id="5" w:name="Par99"/>
      <w:bookmarkEnd w:id="5"/>
      <w:r>
        <w:t>16. Мужьям (партнерам) женщин выполняется исследование эякулята.</w:t>
      </w:r>
    </w:p>
    <w:p w:rsidR="00000000" w:rsidRDefault="00CD6C17">
      <w:pPr>
        <w:pStyle w:val="ConsPlusNormal"/>
        <w:ind w:firstLine="540"/>
        <w:jc w:val="both"/>
      </w:pPr>
      <w:r>
        <w:lastRenderedPageBreak/>
        <w:t>17. При выявлении патологии органов малого таза, требующих хирургического лечения, на этапе оказания специализированной медицинс</w:t>
      </w:r>
      <w:r>
        <w:t>кой помощи пациенткам выполняется лапароскопия и гистероскопия. В случае наличия гидросальпинкса выполняется тубэктомия.</w:t>
      </w:r>
    </w:p>
    <w:p w:rsidR="00000000" w:rsidRDefault="00CD6C17">
      <w:pPr>
        <w:pStyle w:val="ConsPlusNormal"/>
        <w:ind w:firstLine="540"/>
        <w:jc w:val="both"/>
      </w:pPr>
      <w:r>
        <w:t>18. Визуально неизмененные яичники не должны подвергаться какой-либо травматизации, включая воздействие моно- и биполярной коагуляции.</w:t>
      </w:r>
    </w:p>
    <w:p w:rsidR="00000000" w:rsidRDefault="00CD6C17">
      <w:pPr>
        <w:pStyle w:val="ConsPlusNormal"/>
        <w:ind w:firstLine="540"/>
        <w:jc w:val="both"/>
      </w:pPr>
      <w:r>
        <w:t>19. Выявленные при проведении лапароскопии субсерозные и интерстициальные миоматозные узлы, по расположению и размерам (более 4 см) способные оказать негативное влияние на течение беременности, удаляют. При обнаружении во время гистероскопии субмукозных ми</w:t>
      </w:r>
      <w:r>
        <w:t>оматозных узлов, полипов эндометрия выполняется гистерорезектоскопия.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1"/>
      </w:pPr>
      <w:r>
        <w:t>III. Порядок применения ВРТ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  <w:outlineLvl w:val="2"/>
      </w:pPr>
      <w:r>
        <w:t>Базовая программа ВРТ (экстракорпоральное оплодотворение)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ind w:firstLine="540"/>
        <w:jc w:val="both"/>
      </w:pPr>
      <w:r>
        <w:t>20. Показаниями для проведения базовой программы экстракорпорального оплодотворения (далее - ЭКО)</w:t>
      </w:r>
      <w:r>
        <w:t xml:space="preserve"> являются:</w:t>
      </w:r>
    </w:p>
    <w:p w:rsidR="00000000" w:rsidRDefault="00CD6C17">
      <w:pPr>
        <w:pStyle w:val="ConsPlusNormal"/>
        <w:ind w:firstLine="540"/>
        <w:jc w:val="both"/>
      </w:pPr>
      <w:r>
        <w:t>а) бесплодие, не поддающееся лечению, в том числе с использованием методов эндоскопической и гормональной коррекции нарушений репродуктивной функции мужчины и женщины в течение 9 - 12 месяцев с момента установления диагноза;</w:t>
      </w:r>
    </w:p>
    <w:p w:rsidR="00000000" w:rsidRDefault="00CD6C17">
      <w:pPr>
        <w:pStyle w:val="ConsPlusNormal"/>
        <w:ind w:firstLine="540"/>
        <w:jc w:val="both"/>
      </w:pPr>
      <w:r>
        <w:t xml:space="preserve">б) заболевания, при </w:t>
      </w:r>
      <w:r>
        <w:t>которых наступление беременности невозможно без использования ЭКО.</w:t>
      </w:r>
    </w:p>
    <w:p w:rsidR="00000000" w:rsidRDefault="00CD6C17">
      <w:pPr>
        <w:pStyle w:val="ConsPlusNormal"/>
        <w:ind w:firstLine="540"/>
        <w:jc w:val="both"/>
      </w:pPr>
      <w:r>
        <w:t xml:space="preserve">21. Перечень противопоказаний для проведения ЭКО (далее - Перечень противопоказаний) предусмотрен </w:t>
      </w:r>
      <w:hyperlink w:anchor="Par690" w:tooltip="ПЕРЕЧЕНЬ" w:history="1">
        <w:r>
          <w:rPr>
            <w:color w:val="0000FF"/>
          </w:rPr>
          <w:t>приложением N 2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  <w:r>
        <w:t>22. Ограничениями к применению програ</w:t>
      </w:r>
      <w:r>
        <w:t>ммы ЭКО являются:</w:t>
      </w:r>
    </w:p>
    <w:p w:rsidR="00000000" w:rsidRDefault="00CD6C17">
      <w:pPr>
        <w:pStyle w:val="ConsPlusNormal"/>
        <w:ind w:firstLine="540"/>
        <w:jc w:val="both"/>
      </w:pPr>
      <w:r>
        <w:t>а) снижение овариального резерва (по данным ультразвукового исследования яичников и уровня антимюллерова гормона в крови);</w:t>
      </w:r>
    </w:p>
    <w:p w:rsidR="00000000" w:rsidRDefault="00CD6C17">
      <w:pPr>
        <w:pStyle w:val="ConsPlusNormal"/>
        <w:ind w:firstLine="540"/>
        <w:jc w:val="both"/>
      </w:pPr>
      <w:r>
        <w:t>б) состояния, при которых лечение с использованием базовой программы ЭКО неэффективно и показано использование доно</w:t>
      </w:r>
      <w:r>
        <w:t>рских и (или) криоконсервированных половых клеток и эмбрионов, а также суррогатного материнства;</w:t>
      </w:r>
    </w:p>
    <w:p w:rsidR="00000000" w:rsidRDefault="00CD6C17">
      <w:pPr>
        <w:pStyle w:val="ConsPlusNormal"/>
        <w:ind w:firstLine="540"/>
        <w:jc w:val="both"/>
      </w:pPr>
      <w:r>
        <w:t>в) наследственные заболевания, сцепленные с полом, у женщин (гемофилия, мышечная дистрофия Дюшенна, ихтиоз, связанный с X-хромосомой, амиотрофия невральная Шар</w:t>
      </w:r>
      <w:r>
        <w:t>ко - Мари и другие) (по заключению врача-генетика возможно проведение базовой программы ЭКО с использованием собственных ооцитов при обязательном проведении преимплантационной генетической диагностики).</w:t>
      </w:r>
    </w:p>
    <w:p w:rsidR="00000000" w:rsidRDefault="00CD6C17">
      <w:pPr>
        <w:pStyle w:val="ConsPlusNormal"/>
        <w:ind w:firstLine="540"/>
        <w:jc w:val="both"/>
      </w:pPr>
      <w:r>
        <w:t>23. На пациентов, которым проводится базовая программ</w:t>
      </w:r>
      <w:r>
        <w:t xml:space="preserve">а ВРТ (ЭКО), оформляется вкладыш в медицинскую карту амбулаторного (стационарного) больного при применении методов ВРТ по форме согласно </w:t>
      </w:r>
      <w:hyperlink w:anchor="Par1331" w:tooltip="                                  Вкладыш" w:history="1">
        <w:r>
          <w:rPr>
            <w:color w:val="0000FF"/>
          </w:rPr>
          <w:t>приложению N 3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  <w:r>
        <w:t>24. Проведение базовой программы</w:t>
      </w:r>
      <w:r>
        <w:t xml:space="preserve"> ЭКО состоит из следующих этапов:</w:t>
      </w:r>
    </w:p>
    <w:p w:rsidR="00000000" w:rsidRDefault="00CD6C17">
      <w:pPr>
        <w:pStyle w:val="ConsPlusNormal"/>
        <w:ind w:firstLine="540"/>
        <w:jc w:val="both"/>
      </w:pPr>
      <w:r>
        <w:t>а) стимуляция суперовуляции с применением лекарственных препаратов фармакотерапевтических групп гонадотропин-рилизинг гормонов, гонадотропинов, менотропинов, аналогов и антагонистов гонадотропин-рилизинг гормона, зарегистр</w:t>
      </w:r>
      <w:r>
        <w:t>ированных в установленном порядке на территории Российской Федерации, в соответствии с инструкцией по применению лекарственного препарата, при этом коррекция доз и внесение изменений в протокол стимуляции суперовуляции осуществляются индивидуально, с учето</w:t>
      </w:r>
      <w:r>
        <w:t>м результатов мониторинга ответа яичников и состояния эндометрия на стимуляцию суперовуляции;</w:t>
      </w:r>
    </w:p>
    <w:p w:rsidR="00000000" w:rsidRDefault="00CD6C17">
      <w:pPr>
        <w:pStyle w:val="ConsPlusNormal"/>
        <w:ind w:firstLine="540"/>
        <w:jc w:val="both"/>
      </w:pPr>
      <w:r>
        <w:t>б) пункция фолликулов яичника трансвагинальным доступом под контролем ультразвукового исследования для получения яйцеклеток с обезболиванием (при невозможности вы</w:t>
      </w:r>
      <w:r>
        <w:t>полнения трансвагинального доступа ооциты могут быть получены лапароскопическим доступом), метод обезболивания определяется врачом анестезиологом-реаниматологом при условии получения информированного добровольного согласия пациентки;</w:t>
      </w:r>
    </w:p>
    <w:p w:rsidR="00000000" w:rsidRDefault="00CD6C17">
      <w:pPr>
        <w:pStyle w:val="ConsPlusNormal"/>
        <w:ind w:firstLine="540"/>
        <w:jc w:val="both"/>
      </w:pPr>
      <w:r>
        <w:t>в) инсеминация ооцитов</w:t>
      </w:r>
      <w:r>
        <w:t xml:space="preserve"> специально подготовленной спермой мужа (партнера);</w:t>
      </w:r>
    </w:p>
    <w:p w:rsidR="00000000" w:rsidRDefault="00CD6C17">
      <w:pPr>
        <w:pStyle w:val="ConsPlusNormal"/>
        <w:ind w:firstLine="540"/>
        <w:jc w:val="both"/>
      </w:pPr>
      <w:r>
        <w:t>г) культивирование эмбрионов;</w:t>
      </w:r>
    </w:p>
    <w:p w:rsidR="00000000" w:rsidRDefault="00CD6C17">
      <w:pPr>
        <w:pStyle w:val="ConsPlusNormal"/>
        <w:ind w:firstLine="540"/>
        <w:jc w:val="both"/>
      </w:pPr>
      <w:r>
        <w:t>д) внутриматочное введ</w:t>
      </w:r>
      <w:r>
        <w:t>ение (перенос) эмбрионов (в полость матки следует переносить не более 2 эмбрионов, решение о переносе 3 эмбрионов принимается пациенткой посредством дачи информированного добровольного согласия после предоставления полной информации лечащим врачом о высоко</w:t>
      </w:r>
      <w:r>
        <w:t>м риске невынашивания беременности, низкой выживаемости и высоком риске инвалидности среди недоношенных детей).</w:t>
      </w:r>
    </w:p>
    <w:p w:rsidR="00000000" w:rsidRDefault="00CD6C17">
      <w:pPr>
        <w:pStyle w:val="ConsPlusNormal"/>
        <w:ind w:firstLine="540"/>
        <w:jc w:val="both"/>
      </w:pPr>
      <w:r>
        <w:t>25. Решение о дальнейшей тактике (донорство, криоконсервация, утилизация) в отношении лишних половых клеток (эмбрионов) принимает лицо, которому</w:t>
      </w:r>
      <w:r>
        <w:t xml:space="preserve"> принадлежат данные половые клетки (эмбрионы), с оформлением письменного согласия и договора о донорстве и криоконсервации с указанием срока их </w:t>
      </w:r>
      <w:r>
        <w:lastRenderedPageBreak/>
        <w:t>хранения.</w:t>
      </w:r>
    </w:p>
    <w:p w:rsidR="00000000" w:rsidRDefault="00CD6C17">
      <w:pPr>
        <w:pStyle w:val="ConsPlusNormal"/>
        <w:ind w:firstLine="540"/>
        <w:jc w:val="both"/>
      </w:pPr>
      <w:r>
        <w:t>26. Поддержка лютеиновой фазы стимулированного менструального цикла проводится лекарственными препарат</w:t>
      </w:r>
      <w:r>
        <w:t>ами фармакотерапевтических групп производных прегнена и прегнадиена в соответствии с инструкцией по применению.</w:t>
      </w:r>
    </w:p>
    <w:p w:rsidR="00000000" w:rsidRDefault="00CD6C17">
      <w:pPr>
        <w:pStyle w:val="ConsPlusNormal"/>
        <w:ind w:firstLine="540"/>
        <w:jc w:val="both"/>
      </w:pPr>
      <w:r>
        <w:t>27. Диагностика беременности путем проведения исследования уровня хорионического гонадотропина в крови или в моче осуществляется через 12 - 14 д</w:t>
      </w:r>
      <w:r>
        <w:t>ней от момента переноса эмбрионов. Ультразвуковая диагностика беременности проводится с 21 дня после переноса эмбрионов.</w:t>
      </w:r>
    </w:p>
    <w:p w:rsidR="00000000" w:rsidRDefault="00CD6C17">
      <w:pPr>
        <w:pStyle w:val="ConsPlusNormal"/>
        <w:ind w:firstLine="540"/>
        <w:jc w:val="both"/>
      </w:pPr>
      <w:r>
        <w:t>28. В случае диагностики многоплодной беременности в целях профилактики осложнений во время беременности, родов и в перинатальном перио</w:t>
      </w:r>
      <w:r>
        <w:t xml:space="preserve">де у новорожденных, связанных с многоплодием, проводится операция редукции эмбриона(ов) при наличии информированного добровольного согласия по форме согласно </w:t>
      </w:r>
      <w:hyperlink w:anchor="Par2967" w:tooltip="               Форма информированного добровольного согласия" w:history="1">
        <w:r>
          <w:rPr>
            <w:color w:val="0000FF"/>
          </w:rPr>
          <w:t xml:space="preserve">приложению </w:t>
        </w:r>
        <w:r>
          <w:rPr>
            <w:color w:val="0000FF"/>
          </w:rPr>
          <w:t>N 13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  <w:r>
        <w:t>29. Число эмбрионов, подлежащих редукции, определяется женщиной с учетом рекомендации лечащего врача.</w:t>
      </w:r>
    </w:p>
    <w:p w:rsidR="00000000" w:rsidRDefault="00CD6C17">
      <w:pPr>
        <w:pStyle w:val="ConsPlusNormal"/>
        <w:ind w:firstLine="540"/>
        <w:jc w:val="both"/>
      </w:pPr>
      <w:r>
        <w:t>30. Выбор сохраняемых и подлежащих редукции эмбрионов должен проводиться с учетом данных ультразвукового исследования, характеризующих их состоян</w:t>
      </w:r>
      <w:r>
        <w:t>ие, в сроке до 12 недель беременности.</w:t>
      </w:r>
    </w:p>
    <w:p w:rsidR="00000000" w:rsidRDefault="00CD6C17">
      <w:pPr>
        <w:pStyle w:val="ConsPlusNormal"/>
        <w:ind w:firstLine="540"/>
        <w:jc w:val="both"/>
      </w:pPr>
      <w:r>
        <w:t>31. Доступ к эмбрионам (трансвагинальный, трансцервикальный, трансабдоминальный) и метод прекращения их развития выбирается в каждом конкретном случае лечащим врачом.</w:t>
      </w:r>
    </w:p>
    <w:p w:rsidR="00000000" w:rsidRDefault="00CD6C17">
      <w:pPr>
        <w:pStyle w:val="ConsPlusNormal"/>
        <w:ind w:firstLine="540"/>
        <w:jc w:val="both"/>
      </w:pPr>
      <w:r>
        <w:t xml:space="preserve">32. Абсолютными противопоказаниями для проведения </w:t>
      </w:r>
      <w:r>
        <w:t>операции по уменьшению числа развивающихся эмбрионов являются острые воспалительные заболевания любой локализации.</w:t>
      </w:r>
    </w:p>
    <w:p w:rsidR="00000000" w:rsidRDefault="00CD6C17">
      <w:pPr>
        <w:pStyle w:val="ConsPlusNormal"/>
        <w:ind w:firstLine="540"/>
        <w:jc w:val="both"/>
      </w:pPr>
      <w:r>
        <w:t>33. Относительным противопоказанием для проведения операции по уменьшению числа развивающихся эмбрионов является угроза прерывания беременнос</w:t>
      </w:r>
      <w:r>
        <w:t>ти.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t>Инъекция сперматозоида в цитоплазму ооцита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34. Показаниями для инъекции сперматозоида в цитоплазму ооцита (далее - ИКСИ) являются:</w:t>
      </w:r>
    </w:p>
    <w:p w:rsidR="00000000" w:rsidRDefault="00CD6C17">
      <w:pPr>
        <w:pStyle w:val="ConsPlusNormal"/>
        <w:ind w:firstLine="540"/>
        <w:jc w:val="both"/>
      </w:pPr>
      <w:r>
        <w:t>а) тяжелое нарушение сперматогенеза;</w:t>
      </w:r>
    </w:p>
    <w:p w:rsidR="00000000" w:rsidRDefault="00CD6C17">
      <w:pPr>
        <w:pStyle w:val="ConsPlusNormal"/>
        <w:ind w:firstLine="540"/>
        <w:jc w:val="both"/>
      </w:pPr>
      <w:r>
        <w:t>б) эякуляторная дисфункция;</w:t>
      </w:r>
    </w:p>
    <w:p w:rsidR="00000000" w:rsidRDefault="00CD6C17">
      <w:pPr>
        <w:pStyle w:val="ConsPlusNormal"/>
        <w:ind w:firstLine="540"/>
        <w:jc w:val="both"/>
      </w:pPr>
      <w:r>
        <w:t>в) отсутствие или низкий процент оплодотворения (менее</w:t>
      </w:r>
      <w:r>
        <w:t xml:space="preserve"> 20%) ооцитов в предыдущей программе ЭКО;</w:t>
      </w:r>
    </w:p>
    <w:p w:rsidR="00000000" w:rsidRDefault="00CD6C17">
      <w:pPr>
        <w:pStyle w:val="ConsPlusNormal"/>
        <w:ind w:firstLine="540"/>
        <w:jc w:val="both"/>
      </w:pPr>
      <w:r>
        <w:t>г) малое количество ооцитов (менее 4-х).</w:t>
      </w:r>
    </w:p>
    <w:p w:rsidR="00000000" w:rsidRDefault="00CD6C17">
      <w:pPr>
        <w:pStyle w:val="ConsPlusNormal"/>
        <w:ind w:firstLine="540"/>
        <w:jc w:val="both"/>
      </w:pPr>
      <w:r>
        <w:t>35. Показаниями к хирургическому получению сперматозоидов являются:</w:t>
      </w:r>
    </w:p>
    <w:p w:rsidR="00000000" w:rsidRDefault="00CD6C17">
      <w:pPr>
        <w:pStyle w:val="ConsPlusNormal"/>
        <w:ind w:firstLine="540"/>
        <w:jc w:val="both"/>
      </w:pPr>
      <w:r>
        <w:t>а) обструктивная азооспермия;</w:t>
      </w:r>
    </w:p>
    <w:p w:rsidR="00000000" w:rsidRDefault="00CD6C17">
      <w:pPr>
        <w:pStyle w:val="ConsPlusNormal"/>
        <w:ind w:firstLine="540"/>
        <w:jc w:val="both"/>
      </w:pPr>
      <w:r>
        <w:t>б) эякуляторная дисфункция, в том числе ретроградная эякуляция.</w:t>
      </w:r>
    </w:p>
    <w:p w:rsidR="00000000" w:rsidRDefault="00CD6C17">
      <w:pPr>
        <w:pStyle w:val="ConsPlusNormal"/>
        <w:ind w:firstLine="540"/>
        <w:jc w:val="both"/>
      </w:pPr>
      <w:r>
        <w:t>36. Противо</w:t>
      </w:r>
      <w:r>
        <w:t>показаниями для хирургического получения сперматозоидов являются острые инфекционные заболевания любой локализации.</w:t>
      </w:r>
    </w:p>
    <w:p w:rsidR="00000000" w:rsidRDefault="00CD6C17">
      <w:pPr>
        <w:pStyle w:val="ConsPlusNormal"/>
        <w:ind w:firstLine="540"/>
        <w:jc w:val="both"/>
      </w:pPr>
      <w:r>
        <w:t>37. Выбор оптимального способа получения сперматозоидов осуществляется врачом-урологом.</w:t>
      </w:r>
    </w:p>
    <w:p w:rsidR="00000000" w:rsidRDefault="00CD6C17">
      <w:pPr>
        <w:pStyle w:val="ConsPlusNormal"/>
        <w:ind w:firstLine="540"/>
        <w:jc w:val="both"/>
      </w:pPr>
      <w:r>
        <w:t>38. Перед переносом эмбрионов в полость матки по пок</w:t>
      </w:r>
      <w:r>
        <w:t>азаниям (возраст пациентки старше 35 лет; 3 и более неудачные попытки ЭКО с переносом эмбрионов хорошего качества в анамнезе; изменение морфологии блестящей оболочки, использование криоконсервированных эмбрионов) рекомендуется производить рассечение блестя</w:t>
      </w:r>
      <w:r>
        <w:t>щей оболочки (хэтчинг).</w:t>
      </w:r>
    </w:p>
    <w:p w:rsidR="00000000" w:rsidRDefault="00CD6C17">
      <w:pPr>
        <w:pStyle w:val="ConsPlusNormal"/>
        <w:ind w:firstLine="540"/>
        <w:jc w:val="both"/>
      </w:pPr>
      <w:r>
        <w:t>39. При высоком риске рождения детей с наследственными заболеваниями рекомендуется проведение преимплантационной генетической диагностики.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t>Криоконсервация половых клеток, тканей репродуктивных органов</w:t>
      </w:r>
    </w:p>
    <w:p w:rsidR="00000000" w:rsidRDefault="00CD6C17">
      <w:pPr>
        <w:pStyle w:val="ConsPlusNormal"/>
        <w:jc w:val="center"/>
      </w:pPr>
      <w:r>
        <w:t>и эмбрионов, транспортировка п</w:t>
      </w:r>
      <w:r>
        <w:t>оловых клеток и (или)</w:t>
      </w:r>
    </w:p>
    <w:p w:rsidR="00000000" w:rsidRDefault="00CD6C17">
      <w:pPr>
        <w:pStyle w:val="ConsPlusNormal"/>
        <w:jc w:val="center"/>
      </w:pPr>
      <w:r>
        <w:t>тканей репродуктивных органов</w:t>
      </w:r>
    </w:p>
    <w:p w:rsidR="00000000" w:rsidRDefault="00CD6C17">
      <w:pPr>
        <w:pStyle w:val="ConsPlusNormal"/>
        <w:jc w:val="center"/>
      </w:pPr>
      <w:r>
        <w:t xml:space="preserve">(в ред. </w:t>
      </w:r>
      <w:hyperlink r:id="rId18" w:tooltip="Приказ Минздрава России от 11.06.2015 N 332н &quot;О внесении изменений в порядок использования вспомогательных репродуктивных технологий, противопоказания и ограничения к их применению, утвержденный приказом Министерства здравоохранения Российской Федерации от 30 августа 2012 г. N 107н&quot; (Зарегистрировано в Минюсте России 03.07.2015 N 37897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11.06.2015 N 332н)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 xml:space="preserve">40. Граждане имеют право на криоконсервацию и хранение своих половых клеток, тканей репродуктивных органов и эмбрионов (далее также - биоматериалы) </w:t>
      </w:r>
      <w:r>
        <w:t>за счет личных средств и иных средств, предусмотренных законодательством Российской Федерации.</w:t>
      </w:r>
    </w:p>
    <w:p w:rsidR="00000000" w:rsidRDefault="00CD6C17">
      <w:pPr>
        <w:pStyle w:val="ConsPlusNormal"/>
        <w:ind w:firstLine="540"/>
        <w:jc w:val="both"/>
      </w:pPr>
      <w:r>
        <w:t>41. Криоконсервация и хранение половых клеток, тканей репродуктивных органов и эмбрионов осуществляется медицинскими организациями, оказывающими первичную специа</w:t>
      </w:r>
      <w:r>
        <w:t>лизированную медико-санитарную помощь, специализированную, в том числе высокотехнологичную, медицинскую помощь, которые оснащены криохранилищами, при наличии лицензии на осуществление медицинской деятельности, предусматривающей выполнение работ (оказание у</w:t>
      </w:r>
      <w:r>
        <w:t>слуг) по забору, криоконсервации и хранению половых клеток и тканей репродуктивных органов.</w:t>
      </w:r>
    </w:p>
    <w:p w:rsidR="00000000" w:rsidRDefault="00CD6C17">
      <w:pPr>
        <w:pStyle w:val="ConsPlusNormal"/>
        <w:ind w:firstLine="540"/>
        <w:jc w:val="both"/>
      </w:pPr>
      <w:r>
        <w:lastRenderedPageBreak/>
        <w:t>42. Показаниями для криоконсервации биоматериалов являются:</w:t>
      </w:r>
    </w:p>
    <w:p w:rsidR="00000000" w:rsidRDefault="00CD6C17">
      <w:pPr>
        <w:pStyle w:val="ConsPlusNormal"/>
        <w:ind w:firstLine="540"/>
        <w:jc w:val="both"/>
      </w:pPr>
      <w:r>
        <w:t>а) необходимость хранения половых клеток, эмбрионов и/или тканей репродуктивных органов до начала провед</w:t>
      </w:r>
      <w:r>
        <w:t>ения химиотерапии и/или лучевой терапии;</w:t>
      </w:r>
    </w:p>
    <w:p w:rsidR="00000000" w:rsidRDefault="00CD6C17">
      <w:pPr>
        <w:pStyle w:val="ConsPlusNormal"/>
        <w:ind w:firstLine="540"/>
        <w:jc w:val="both"/>
      </w:pPr>
      <w:r>
        <w:t>б) необходимость хранения половых клеток, эмбрионов и/или тканей репродуктивных органов с целью дальнейшего использования при лечении бесплодия, в том числе в программах ВРТ;</w:t>
      </w:r>
    </w:p>
    <w:p w:rsidR="00000000" w:rsidRDefault="00CD6C17">
      <w:pPr>
        <w:pStyle w:val="ConsPlusNormal"/>
        <w:ind w:firstLine="540"/>
        <w:jc w:val="both"/>
      </w:pPr>
      <w:r>
        <w:t>в) необходимость хранения донорских поло</w:t>
      </w:r>
      <w:r>
        <w:t>вых клеток для использования при лечении бесплодия, в том числе в программах ВРТ.</w:t>
      </w:r>
    </w:p>
    <w:p w:rsidR="00000000" w:rsidRDefault="00CD6C17">
      <w:pPr>
        <w:pStyle w:val="ConsPlusNormal"/>
        <w:ind w:firstLine="540"/>
        <w:jc w:val="both"/>
      </w:pPr>
      <w:r>
        <w:t>Криоконсервация и хранение половых клеток, эмбрионов и/или тканей репродуктивных органов может осуществляться по желанию пациента.</w:t>
      </w:r>
    </w:p>
    <w:p w:rsidR="00000000" w:rsidRDefault="00CD6C17">
      <w:pPr>
        <w:pStyle w:val="ConsPlusNormal"/>
        <w:ind w:firstLine="540"/>
        <w:jc w:val="both"/>
      </w:pPr>
      <w:r>
        <w:t>43. Забор тканей репродуктивных органов у м</w:t>
      </w:r>
      <w:r>
        <w:t>ужчин для криоконсервации осуществляется при наличии их информированного добровольного согласия в рамках оказания первичной специализированной медико-санитарной помощи, специализированной, в том числе высокотехнологичной, медицинской помощи в медицинских о</w:t>
      </w:r>
      <w:r>
        <w:t>рганизациях, имеющих лицензию на осуществление медицинской деятельности, предусматривающую выполнение работ (оказание услуг) по урологии.</w:t>
      </w:r>
    </w:p>
    <w:p w:rsidR="00000000" w:rsidRDefault="00CD6C17">
      <w:pPr>
        <w:pStyle w:val="ConsPlusNormal"/>
        <w:ind w:firstLine="540"/>
        <w:jc w:val="both"/>
      </w:pPr>
      <w:r>
        <w:t>44. При криоконсервации тканей яичка или придатка яичка замораживание производится при наличии в них сперматозоидов дл</w:t>
      </w:r>
      <w:r>
        <w:t>я последующего их использования в программе ЭКО (ИКСИ).</w:t>
      </w:r>
    </w:p>
    <w:p w:rsidR="00000000" w:rsidRDefault="00CD6C17">
      <w:pPr>
        <w:pStyle w:val="ConsPlusNormal"/>
        <w:ind w:firstLine="540"/>
        <w:jc w:val="both"/>
      </w:pPr>
      <w:r>
        <w:t>45. Забор для криоконсервации тканей репродуктивных органов у женщин осуществляется в рамках оказания специализированной, в том числе высокотехнологичной, медицинской помощи в медицинских организациях</w:t>
      </w:r>
      <w:r>
        <w:t>, имеющих лицензию на осуществление медицинской деятельности, предусматривающую выполнение работ (оказание услуг) по акушерству и гинекологии (за исключением использования вспомогательных репродуктивных технологий).</w:t>
      </w:r>
    </w:p>
    <w:p w:rsidR="00000000" w:rsidRDefault="00CD6C17">
      <w:pPr>
        <w:pStyle w:val="ConsPlusNormal"/>
        <w:ind w:firstLine="540"/>
        <w:jc w:val="both"/>
      </w:pPr>
      <w:r>
        <w:t>46. Транспортировка полученных биоматери</w:t>
      </w:r>
      <w:r>
        <w:t>алов должна проводиться при температуре 36,6 - 37 °C. Материал должен быть доставлен в эмбриологическую лабораторию не позднее 3 часов с момента его получения.</w:t>
      </w:r>
    </w:p>
    <w:p w:rsidR="00000000" w:rsidRDefault="00CD6C17">
      <w:pPr>
        <w:pStyle w:val="ConsPlusNormal"/>
        <w:ind w:firstLine="540"/>
        <w:jc w:val="both"/>
      </w:pPr>
      <w:r>
        <w:t>47. Выбор оптимального метода замораживания и размораживания половых клеток, тканей репродуктивн</w:t>
      </w:r>
      <w:r>
        <w:t>ых органов и эмбрионов определяется индивидуально.</w:t>
      </w:r>
    </w:p>
    <w:p w:rsidR="00000000" w:rsidRDefault="00CD6C17">
      <w:pPr>
        <w:pStyle w:val="ConsPlusNormal"/>
        <w:ind w:firstLine="540"/>
        <w:jc w:val="both"/>
      </w:pPr>
      <w:r>
        <w:t>48. Хранение криоконсервированных половых клеток, тканей репродуктивных органов и эмбрионов осуществляется в специальных маркированных контейнерах, помещенных в жидкий азот.</w:t>
      </w:r>
    </w:p>
    <w:p w:rsidR="00000000" w:rsidRDefault="00CD6C17">
      <w:pPr>
        <w:pStyle w:val="ConsPlusNormal"/>
        <w:ind w:firstLine="540"/>
        <w:jc w:val="both"/>
      </w:pPr>
      <w:r>
        <w:t>49. Медицинская организация нес</w:t>
      </w:r>
      <w:r>
        <w:t>ет ответственность в соответствии с законодательством Российской Федерации за хранение и соблюдение условий криоконсервации половых клеток, тканей репродуктивных органов и эмбрионов.</w:t>
      </w:r>
    </w:p>
    <w:p w:rsidR="00000000" w:rsidRDefault="00CD6C17">
      <w:pPr>
        <w:pStyle w:val="ConsPlusNormal"/>
        <w:ind w:firstLine="540"/>
        <w:jc w:val="both"/>
      </w:pPr>
      <w:r>
        <w:t>50. Транспортировка половых клеток, тканей репродуктивных органов и эмбри</w:t>
      </w:r>
      <w:r>
        <w:t>онов осуществляется медицинской организацией, имеющей лицензию на осуществление медицинской деятельности, предусматривающую выполнение работ (оказание услуг) по транспортировке половых клеток и (или) тканей репродуктивных органов.</w:t>
      </w:r>
    </w:p>
    <w:p w:rsidR="00000000" w:rsidRDefault="00CD6C17">
      <w:pPr>
        <w:pStyle w:val="ConsPlusNormal"/>
        <w:ind w:firstLine="540"/>
        <w:jc w:val="both"/>
      </w:pPr>
      <w:r>
        <w:t xml:space="preserve">Медицинская организация, </w:t>
      </w:r>
      <w:r>
        <w:t>осуществляющая транспортировку половых клеток, тканей репродуктивных органов и эмбрионов, оснащается сосудом Дьюара (не менее одного) для транспортировки криоконсервированных половых клеток и тканей репродуктивных органов.</w:t>
      </w:r>
    </w:p>
    <w:p w:rsidR="00000000" w:rsidRDefault="00CD6C17">
      <w:pPr>
        <w:pStyle w:val="ConsPlusNormal"/>
        <w:jc w:val="both"/>
      </w:pPr>
      <w:r>
        <w:t xml:space="preserve">(абзац введен </w:t>
      </w:r>
      <w:hyperlink r:id="rId19" w:tooltip="Приказ Минздрава России от 11.06.2015 N 332н &quot;О внесении изменений в порядок использования вспомогательных репродуктивных технологий, противопоказания и ограничения к их применению, утвержденный приказом Министерства здравоохранения Российской Федерации от 30 августа 2012 г. N 107н&quot; (Зарегистрировано в Минюсте России 03.07.2015 N 37897)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России от 11.06.2015 </w:t>
      </w:r>
      <w:r>
        <w:t>N 332н)</w:t>
      </w:r>
    </w:p>
    <w:p w:rsidR="00000000" w:rsidRDefault="00CD6C17">
      <w:pPr>
        <w:pStyle w:val="ConsPlusNormal"/>
        <w:ind w:firstLine="540"/>
        <w:jc w:val="both"/>
      </w:pPr>
      <w:r>
        <w:t>51. При выдаче биоматериала для транспортировки необходимо оформление сопроводительного письма, в котором должны быть указаны:</w:t>
      </w:r>
    </w:p>
    <w:p w:rsidR="00000000" w:rsidRDefault="00CD6C17">
      <w:pPr>
        <w:pStyle w:val="ConsPlusNormal"/>
        <w:ind w:firstLine="540"/>
        <w:jc w:val="both"/>
      </w:pPr>
      <w:r>
        <w:t>а) дата криоконсервации с указанием вида биоматериала;</w:t>
      </w:r>
    </w:p>
    <w:p w:rsidR="00000000" w:rsidRDefault="00CD6C17">
      <w:pPr>
        <w:pStyle w:val="ConsPlusNormal"/>
        <w:ind w:firstLine="540"/>
        <w:jc w:val="both"/>
      </w:pPr>
      <w:r>
        <w:t>б) Ф.И.О. пациента (в случае криоконсервации эмбрионов - мужчины и</w:t>
      </w:r>
      <w:r>
        <w:t xml:space="preserve"> женщины, чьи половые клетки использовались для оплодотворения, Ф.И.О. анонимного донора(ов) не указывается);</w:t>
      </w:r>
    </w:p>
    <w:p w:rsidR="00000000" w:rsidRDefault="00CD6C17">
      <w:pPr>
        <w:pStyle w:val="ConsPlusNormal"/>
        <w:ind w:firstLine="540"/>
        <w:jc w:val="both"/>
      </w:pPr>
      <w:r>
        <w:t>в) качество замороженного биоматериала;</w:t>
      </w:r>
    </w:p>
    <w:p w:rsidR="00000000" w:rsidRDefault="00CD6C17">
      <w:pPr>
        <w:pStyle w:val="ConsPlusNormal"/>
        <w:ind w:firstLine="540"/>
        <w:jc w:val="both"/>
      </w:pPr>
      <w:r>
        <w:t>г) среда для криоконсервации и хранения биоматериала;</w:t>
      </w:r>
    </w:p>
    <w:p w:rsidR="00000000" w:rsidRDefault="00CD6C17">
      <w:pPr>
        <w:pStyle w:val="ConsPlusNormal"/>
        <w:ind w:firstLine="540"/>
        <w:jc w:val="both"/>
      </w:pPr>
      <w:r>
        <w:t>д) дата выдачи биоматериала для транспортировки;</w:t>
      </w:r>
    </w:p>
    <w:p w:rsidR="00000000" w:rsidRDefault="00CD6C17">
      <w:pPr>
        <w:pStyle w:val="ConsPlusNormal"/>
        <w:ind w:firstLine="540"/>
        <w:jc w:val="both"/>
      </w:pPr>
      <w:r>
        <w:t xml:space="preserve">е) </w:t>
      </w:r>
      <w:r>
        <w:t>подпись лица, принявшего биоматериал для транспортировки.</w:t>
      </w:r>
    </w:p>
    <w:p w:rsidR="00000000" w:rsidRDefault="00CD6C17">
      <w:pPr>
        <w:pStyle w:val="ConsPlusNormal"/>
        <w:ind w:firstLine="540"/>
        <w:jc w:val="both"/>
      </w:pPr>
      <w:r>
        <w:t>52. По письменному заявлению пациента криоконсервированные половые клетки, ткани репродуктивных органов и эмбрионы выдаются на руки пациенту.</w:t>
      </w:r>
    </w:p>
    <w:p w:rsidR="00000000" w:rsidRDefault="00CD6C17">
      <w:pPr>
        <w:pStyle w:val="ConsPlusNormal"/>
        <w:ind w:firstLine="540"/>
        <w:jc w:val="both"/>
      </w:pPr>
      <w:r>
        <w:t>53. При проведении программы ЭКО с использованием криоконсервированных ооцитов пациенток и спермы пациентов осуществляется ведение следующей медицинской документации:</w:t>
      </w:r>
    </w:p>
    <w:p w:rsidR="00000000" w:rsidRDefault="00CD6C17">
      <w:pPr>
        <w:pStyle w:val="ConsPlusNormal"/>
        <w:ind w:firstLine="540"/>
        <w:jc w:val="both"/>
      </w:pPr>
      <w:r>
        <w:t>а) журнал учета, хранения и использования криоконсервированных ооцитов пациенток по форме</w:t>
      </w:r>
      <w:r>
        <w:t xml:space="preserve"> согласно </w:t>
      </w:r>
      <w:hyperlink w:anchor="Par2648" w:tooltip="ЖУРНАЛ" w:history="1">
        <w:r>
          <w:rPr>
            <w:color w:val="0000FF"/>
          </w:rPr>
          <w:t>приложению N 8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б) журнал учета, хранения и использования криоконсервированной спермы пациентов по форме согласно </w:t>
      </w:r>
      <w:hyperlink w:anchor="Par2501" w:tooltip="ЖУРНАЛ" w:history="1">
        <w:r>
          <w:rPr>
            <w:color w:val="0000FF"/>
          </w:rPr>
          <w:t>приложению N 6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lastRenderedPageBreak/>
        <w:t>Использование донорских ооцитов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54. Донора</w:t>
      </w:r>
      <w:r>
        <w:t>ми ооцитов имеют право быть женщины в возрасте от 18 до 35 лет, физически и психически здоровые, прошедшие медико-генетическое обследование. Донорами ооцитов могут быть как неанонимные, так и анонимные доноры.</w:t>
      </w:r>
    </w:p>
    <w:p w:rsidR="00000000" w:rsidRDefault="00CD6C17">
      <w:pPr>
        <w:pStyle w:val="ConsPlusNormal"/>
        <w:ind w:firstLine="540"/>
        <w:jc w:val="both"/>
      </w:pPr>
      <w:r>
        <w:t>55. Показаниями для использования донорских оо</w:t>
      </w:r>
      <w:r>
        <w:t>цитов в программах ВРТ являются:</w:t>
      </w:r>
    </w:p>
    <w:p w:rsidR="00000000" w:rsidRDefault="00CD6C17">
      <w:pPr>
        <w:pStyle w:val="ConsPlusNormal"/>
        <w:ind w:firstLine="540"/>
        <w:jc w:val="both"/>
      </w:pPr>
      <w:r>
        <w:t>а) отсутствие ооцитов, обусловленное естественной менопаузой, синдромом преждевременного истощения яичников, синдромом резистентных яичников, состоянием после овариоэктомии, радио- или химиотерапии, генетическими заболевани</w:t>
      </w:r>
      <w:r>
        <w:t>ями;</w:t>
      </w:r>
    </w:p>
    <w:p w:rsidR="00000000" w:rsidRDefault="00CD6C17">
      <w:pPr>
        <w:pStyle w:val="ConsPlusNormal"/>
        <w:ind w:firstLine="540"/>
        <w:jc w:val="both"/>
      </w:pPr>
      <w:r>
        <w:t>б) неудачные повторные попытки проведения программы ЭКО (ИКСИ) (3 и более) при недостаточном ответе яичников на стимуляцию суперовуляции, неоднократном получении эмбрионов низкого качества, перенос которых не приводит к наступлению беременности, сниже</w:t>
      </w:r>
      <w:r>
        <w:t>ние овариального резерва.</w:t>
      </w:r>
    </w:p>
    <w:p w:rsidR="00000000" w:rsidRDefault="00CD6C17">
      <w:pPr>
        <w:pStyle w:val="ConsPlusNormal"/>
        <w:ind w:firstLine="540"/>
        <w:jc w:val="both"/>
      </w:pPr>
      <w:r>
        <w:t xml:space="preserve">56. На донора ооцитов оформляется индивидуальная карта донора ооцитов по форме согласно </w:t>
      </w:r>
      <w:hyperlink w:anchor="Par2324" w:tooltip="                    ИНДИВИДУАЛЬНАЯ КАРТА ДОНОРА ООЦИТОВ" w:history="1">
        <w:r>
          <w:rPr>
            <w:color w:val="0000FF"/>
          </w:rPr>
          <w:t>приложению N 5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  <w:r>
        <w:t>57. При проведении ВРТ с использованием донорских ооцитов стимуляция суперовуляции и пункция фолликулов яичника для получения яйцеклеток проводится у женщины-донора. Противопоказаниями к получению ооцитов у донора является наличие у нее заболеваний (состоя</w:t>
      </w:r>
      <w:r>
        <w:t xml:space="preserve">ний), включенных в </w:t>
      </w:r>
      <w:hyperlink w:anchor="Par690" w:tooltip="ПЕРЕЧЕНЬ" w:history="1">
        <w:r>
          <w:rPr>
            <w:color w:val="0000FF"/>
          </w:rPr>
          <w:t>Перечень</w:t>
        </w:r>
      </w:hyperlink>
      <w:r>
        <w:t xml:space="preserve"> противопоказаний.</w:t>
      </w:r>
    </w:p>
    <w:p w:rsidR="00000000" w:rsidRDefault="00CD6C17">
      <w:pPr>
        <w:pStyle w:val="ConsPlusNormal"/>
        <w:ind w:firstLine="540"/>
        <w:jc w:val="both"/>
      </w:pPr>
      <w:r>
        <w:t>58. Донорство ооцитов осуществляется при наличии информированного добровольного согласия женщины-донора на проведение стимуляции суперовуляции, пункции яичников и использова</w:t>
      </w:r>
      <w:r>
        <w:t>ние ее ооцитов для других пациентов.</w:t>
      </w:r>
    </w:p>
    <w:p w:rsidR="00000000" w:rsidRDefault="00CD6C17">
      <w:pPr>
        <w:pStyle w:val="ConsPlusNormal"/>
        <w:ind w:firstLine="540"/>
        <w:jc w:val="both"/>
      </w:pPr>
      <w:r>
        <w:t>59. Врач-акушер-гинеколог проводит медицинский осмотр донора ооцитов перед каждой попыткой ЭКО и осуществляет контроль за своевременностью проведения и результатами лабораторных исследований в соответствии с планом обсл</w:t>
      </w:r>
      <w:r>
        <w:t>едования.</w:t>
      </w:r>
    </w:p>
    <w:p w:rsidR="00000000" w:rsidRDefault="00CD6C17">
      <w:pPr>
        <w:pStyle w:val="ConsPlusNormal"/>
        <w:ind w:firstLine="540"/>
        <w:jc w:val="both"/>
      </w:pPr>
      <w:r>
        <w:t xml:space="preserve">60. Донорам ооцитов проводится обследование в соответствии с </w:t>
      </w:r>
      <w:hyperlink w:anchor="Par80" w:tooltip="11. При подготовке к программе ВРТ на этапе оказания первичной специализированной медико-санитарной помощи для определения относительных и абсолютных противопоказаний к применению ВРТ мужчине и женщине проводится обследование, которое включает: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ar98" w:tooltip="15. При выявлении эндокринных нарушений назначается осмотр (консультация) врача-эндокринолога, проводится ультразвуковое исследование щитовидной железы и паращитовидных желез, почек и надпочечников.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000000" w:rsidRDefault="00CD6C17">
      <w:pPr>
        <w:pStyle w:val="ConsPlusNormal"/>
        <w:ind w:firstLine="540"/>
        <w:jc w:val="both"/>
      </w:pPr>
      <w:r>
        <w:t xml:space="preserve">61. При использовании донорских ооцитов ведется журнал учета, хранения и использования криоконсервированных донорских ооцитов по форме согласно </w:t>
      </w:r>
      <w:hyperlink w:anchor="Par2703" w:tooltip="ЖУРНАЛ" w:history="1">
        <w:r>
          <w:rPr>
            <w:color w:val="0000FF"/>
          </w:rPr>
          <w:t>приложению N 9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t>Использование донорской спермы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62. Донорами спермы имеют право быть мужчины в возрасте от 18 до 35 лет, физически и психически здоровые, прошедшие медико-генетическое обследование. Донорами спермы могут быть как неаноним</w:t>
      </w:r>
      <w:r>
        <w:t>ные, так и анонимные доноры.</w:t>
      </w:r>
    </w:p>
    <w:p w:rsidR="00000000" w:rsidRDefault="00CD6C17">
      <w:pPr>
        <w:pStyle w:val="ConsPlusNormal"/>
        <w:ind w:firstLine="540"/>
        <w:jc w:val="both"/>
      </w:pPr>
      <w:r>
        <w:t>63. Показаниями для проведения ЭКО с использованием донорской спермы являются:</w:t>
      </w:r>
    </w:p>
    <w:p w:rsidR="00000000" w:rsidRDefault="00CD6C17">
      <w:pPr>
        <w:pStyle w:val="ConsPlusNormal"/>
        <w:ind w:firstLine="540"/>
        <w:jc w:val="both"/>
      </w:pPr>
      <w:r>
        <w:t>а) неэффективность программы ЭКО (ИКСИ) с использованием спермы мужа (партнера);</w:t>
      </w:r>
    </w:p>
    <w:p w:rsidR="00000000" w:rsidRDefault="00CD6C17">
      <w:pPr>
        <w:pStyle w:val="ConsPlusNormal"/>
        <w:ind w:firstLine="540"/>
        <w:jc w:val="both"/>
      </w:pPr>
      <w:r>
        <w:t>б) отсутствие полового партнера у женщины;</w:t>
      </w:r>
    </w:p>
    <w:p w:rsidR="00000000" w:rsidRDefault="00CD6C17">
      <w:pPr>
        <w:pStyle w:val="ConsPlusNormal"/>
        <w:ind w:firstLine="540"/>
        <w:jc w:val="both"/>
      </w:pPr>
      <w:r>
        <w:t>в) азооспермия у мужа (п</w:t>
      </w:r>
      <w:r>
        <w:t>артнера);</w:t>
      </w:r>
    </w:p>
    <w:p w:rsidR="00000000" w:rsidRDefault="00CD6C17">
      <w:pPr>
        <w:pStyle w:val="ConsPlusNormal"/>
        <w:ind w:firstLine="540"/>
        <w:jc w:val="both"/>
      </w:pPr>
      <w:r>
        <w:t>г) наследственные заболевания у мужа (партнера).</w:t>
      </w:r>
    </w:p>
    <w:p w:rsidR="00000000" w:rsidRDefault="00CD6C17">
      <w:pPr>
        <w:pStyle w:val="ConsPlusNormal"/>
        <w:ind w:firstLine="540"/>
        <w:jc w:val="both"/>
      </w:pPr>
      <w:r>
        <w:t>64. Донорство спермы осуществляется при наличии согласия мужчины-донора после прохождения клинического, лабораторного, медико-генетического обследования.</w:t>
      </w:r>
    </w:p>
    <w:p w:rsidR="00000000" w:rsidRDefault="00CD6C17">
      <w:pPr>
        <w:pStyle w:val="ConsPlusNormal"/>
        <w:ind w:firstLine="540"/>
        <w:jc w:val="both"/>
      </w:pPr>
      <w:r>
        <w:t>65. На донора спермы заполняется индивидуал</w:t>
      </w:r>
      <w:r>
        <w:t xml:space="preserve">ьная карта донора спермы по форме согласно </w:t>
      </w:r>
      <w:hyperlink w:anchor="Par2063" w:tooltip="                    ИНДИВИДУАЛЬНАЯ КАРТА ДОНОРА СПЕРМЫ" w:history="1">
        <w:r>
          <w:rPr>
            <w:color w:val="0000FF"/>
          </w:rPr>
          <w:t>приложению N 4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  <w:r>
        <w:t>66. Для облегчения процедуры выбора донора формируется список доноров спермы с указанием информации о внешних данных донора (рост, вес, цвет глаз, цвет волос, форма носа, ушей и иные), а также результатов медицинского, медико-генетического обследования дон</w:t>
      </w:r>
      <w:r>
        <w:t>ора, его расы и национальности.</w:t>
      </w:r>
    </w:p>
    <w:p w:rsidR="00000000" w:rsidRDefault="00CD6C17">
      <w:pPr>
        <w:pStyle w:val="ConsPlusNormal"/>
        <w:ind w:firstLine="540"/>
        <w:jc w:val="both"/>
      </w:pPr>
      <w:r>
        <w:t xml:space="preserve">67. Донорам спермы проводится обследование в соответствии с </w:t>
      </w:r>
      <w:hyperlink w:anchor="Par80" w:tooltip="11. При подготовке к программе ВРТ на этапе оказания первичной специализированной медико-санитарной помощи для определения относительных и абсолютных противопоказаний к применению ВРТ мужчине и женщине проводится обследование, которое включает: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ar99" w:tooltip="16. Мужьям (партнерам) женщин выполняется исследование эякулята." w:history="1">
        <w:r>
          <w:rPr>
            <w:color w:val="0000FF"/>
          </w:rPr>
          <w:t>16</w:t>
        </w:r>
      </w:hyperlink>
      <w:r>
        <w:t xml:space="preserve"> настоящего Порядка.</w:t>
      </w:r>
    </w:p>
    <w:p w:rsidR="00000000" w:rsidRDefault="00CD6C17">
      <w:pPr>
        <w:pStyle w:val="ConsPlusNormal"/>
        <w:ind w:firstLine="540"/>
        <w:jc w:val="both"/>
      </w:pPr>
      <w:r>
        <w:t xml:space="preserve">68. При применении </w:t>
      </w:r>
      <w:r>
        <w:t xml:space="preserve">донорской спермы осуществляется ведение журнала учета, хранения и использования криоконсервированной донорской спермы по форме согласно </w:t>
      </w:r>
      <w:hyperlink w:anchor="Par2571" w:tooltip="                                  ЖУРНАЛ" w:history="1">
        <w:r>
          <w:rPr>
            <w:color w:val="0000FF"/>
          </w:rPr>
          <w:t>приложению N 7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  <w:r>
        <w:t xml:space="preserve">69. Разрешается применение только </w:t>
      </w:r>
      <w:r>
        <w:t>криоконсервированной донорской спермы после получения повторных (через шесть месяцев после криоконсервации) отрицательных результатов обследования донора на определение антител к бледной трепонеме в крови, антител класса M, G к ВИЧ 1, ВИЧ 2, антител к виру</w:t>
      </w:r>
      <w:r>
        <w:t>сам гепатитов B и C.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t>Использование донорских эмбрионов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lastRenderedPageBreak/>
        <w:t>70. Эмбрионы для донорства могут быть получены в результате оплодотворения донорских ооцитов донорской спермой.</w:t>
      </w:r>
    </w:p>
    <w:p w:rsidR="00000000" w:rsidRDefault="00CD6C17">
      <w:pPr>
        <w:pStyle w:val="ConsPlusNormal"/>
        <w:ind w:firstLine="540"/>
        <w:jc w:val="both"/>
      </w:pPr>
      <w:r>
        <w:t>71. С целью донорства могут быть использованы эмбрионы, оставшиеся после проведения ЭКО</w:t>
      </w:r>
      <w:r>
        <w:t xml:space="preserve"> пациентам при условии их обоюдного письменного согласия.</w:t>
      </w:r>
    </w:p>
    <w:p w:rsidR="00000000" w:rsidRDefault="00CD6C17">
      <w:pPr>
        <w:pStyle w:val="ConsPlusNormal"/>
        <w:ind w:firstLine="540"/>
        <w:jc w:val="both"/>
      </w:pPr>
      <w:r>
        <w:t>72. Разрешается применение не подвергнутых криоконсервации и криоконсервированных донорских эмбрионов.</w:t>
      </w:r>
    </w:p>
    <w:p w:rsidR="00000000" w:rsidRDefault="00CD6C17">
      <w:pPr>
        <w:pStyle w:val="ConsPlusNormal"/>
        <w:ind w:firstLine="540"/>
        <w:jc w:val="both"/>
      </w:pPr>
      <w:r>
        <w:t>73. При использовании донорских эмбрионов реципиентам должна быть представлена информация о вне</w:t>
      </w:r>
      <w:r>
        <w:t>шних данных доноров, а также результатах медицинского, медико-генетического обследования доноров, их расе и национальности.</w:t>
      </w:r>
    </w:p>
    <w:p w:rsidR="00000000" w:rsidRDefault="00CD6C17">
      <w:pPr>
        <w:pStyle w:val="ConsPlusNormal"/>
        <w:ind w:firstLine="540"/>
        <w:jc w:val="both"/>
      </w:pPr>
      <w:r>
        <w:t>74. Показаниями для проведения ЭКО с использованием донорских эмбрионов являются:</w:t>
      </w:r>
    </w:p>
    <w:p w:rsidR="00000000" w:rsidRDefault="00CD6C17">
      <w:pPr>
        <w:pStyle w:val="ConsPlusNormal"/>
        <w:ind w:firstLine="540"/>
        <w:jc w:val="both"/>
      </w:pPr>
      <w:r>
        <w:t>а) отсутствие у партнеров собственных половых клет</w:t>
      </w:r>
      <w:r>
        <w:t>ок;</w:t>
      </w:r>
    </w:p>
    <w:p w:rsidR="00000000" w:rsidRDefault="00CD6C17">
      <w:pPr>
        <w:pStyle w:val="ConsPlusNormal"/>
        <w:ind w:firstLine="540"/>
        <w:jc w:val="both"/>
      </w:pPr>
      <w:r>
        <w:t>б) высокий риск развития наследственных заболеваний;</w:t>
      </w:r>
    </w:p>
    <w:p w:rsidR="00000000" w:rsidRDefault="00CD6C17">
      <w:pPr>
        <w:pStyle w:val="ConsPlusNormal"/>
        <w:ind w:firstLine="540"/>
        <w:jc w:val="both"/>
      </w:pPr>
      <w:r>
        <w:t>в) неоднократное получение эмбрионов низкого качества, перенос которых не приводит к наступлению беременности (при 3-х и более попытках ЭКО).</w:t>
      </w:r>
    </w:p>
    <w:p w:rsidR="00000000" w:rsidRDefault="00CD6C17">
      <w:pPr>
        <w:pStyle w:val="ConsPlusNormal"/>
        <w:ind w:firstLine="540"/>
        <w:jc w:val="both"/>
      </w:pPr>
      <w:r>
        <w:t>75. Женщинам-реципиентам донорских эмбрионов проводится о</w:t>
      </w:r>
      <w:r>
        <w:t xml:space="preserve">бследование в соответствии с </w:t>
      </w:r>
      <w:hyperlink w:anchor="Par80" w:tooltip="11. При подготовке к программе ВРТ на этапе оказания первичной специализированной медико-санитарной помощи для определения относительных и абсолютных противопоказаний к применению ВРТ мужчине и женщине проводится обследование, которое включает: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ar96" w:tooltip="13. Женщинам старше 35 лет проводится маммография. Женщинам до 35 лет выполняется ультразвуковое исследование молочных желез, при выявлении по результатам ультразвукового исследования признаков патологии молочной железы проводится маммография." w:history="1">
        <w:r>
          <w:rPr>
            <w:color w:val="0000FF"/>
          </w:rPr>
          <w:t>13</w:t>
        </w:r>
      </w:hyperlink>
      <w:r>
        <w:t xml:space="preserve"> и </w:t>
      </w:r>
      <w:hyperlink w:anchor="Par98" w:tooltip="15. При выявлении эндокринных нарушений назначается осмотр (консультация) врача-эндокринолога, проводится ультразвуковое исследование щитовидной железы и паращитовидных желез, почек и надпочечников.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000000" w:rsidRDefault="00CD6C17">
      <w:pPr>
        <w:pStyle w:val="ConsPlusNormal"/>
        <w:ind w:firstLine="540"/>
        <w:jc w:val="both"/>
      </w:pPr>
      <w:r>
        <w:t xml:space="preserve">76. При применении криоконсервированных донорских эмбрионов осуществляется ведение журнала учета, хранения и использования криоконсервированных эмбрионов по форме согласно </w:t>
      </w:r>
      <w:hyperlink w:anchor="Par2762" w:tooltip="ЖУРНАЛ" w:history="1">
        <w:r>
          <w:rPr>
            <w:color w:val="0000FF"/>
          </w:rPr>
          <w:t>приложению N 10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t>Суррогатное материнство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 xml:space="preserve">77. Суррогатное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</w:t>
      </w:r>
      <w:r>
        <w:t xml:space="preserve">плод после переноса донорского эмбриона) и потенциальными родителями, чьи половые клетки использовались для оплодотворения (далее - генетическая мать и генетический отец), либо одинокой женщиной (далее также - генетическая мать), для которых вынашивание и </w:t>
      </w:r>
      <w:r>
        <w:t>рождение ребенка невозможно по медицинским показаниям &lt;1&gt;.</w:t>
      </w:r>
    </w:p>
    <w:p w:rsidR="00000000" w:rsidRDefault="00CD6C17">
      <w:pPr>
        <w:pStyle w:val="ConsPlusNormal"/>
        <w:ind w:firstLine="540"/>
        <w:jc w:val="both"/>
      </w:pPr>
      <w:r>
        <w:t>--------------------------------</w:t>
      </w:r>
    </w:p>
    <w:p w:rsidR="00000000" w:rsidRDefault="00CD6C17">
      <w:pPr>
        <w:pStyle w:val="ConsPlusNormal"/>
        <w:ind w:firstLine="540"/>
        <w:jc w:val="both"/>
      </w:pPr>
      <w:r>
        <w:t xml:space="preserve">&lt;1&gt; </w:t>
      </w:r>
      <w:hyperlink r:id="rId20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21.11.2011 N 323-ФЗ "Об основах охр</w:t>
      </w:r>
      <w:r>
        <w:t>аны здоровья граждан в Российской Федерации".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78. Суррогатной матерью может быть женщина в возрасте от двадцати до тридцати пяти лет, имеющая не менее одного здорового собственного ребенка, получившая медицинское заключение об удовлетворительном состоянии</w:t>
      </w:r>
      <w:r>
        <w:t xml:space="preserve"> здоровья, давшая письменное информированное добровольное согласие на медицинское вмешательство. Женщина, состоящая в браке, зарегистрированном в порядке, установленном </w:t>
      </w:r>
      <w:hyperlink r:id="rId21" w:tooltip="Федеральный закон от 15.11.1997 N 143-ФЗ (ред. от 31.12.2014) &quot;Об актах гражданского состояния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может быть суррогатной матерью только с письменного сог</w:t>
      </w:r>
      <w:r>
        <w:t>ласия супруга. Суррогатная мать не может быть одновременно донором яйцеклетки &lt;1&gt;.</w:t>
      </w:r>
    </w:p>
    <w:p w:rsidR="00000000" w:rsidRDefault="00CD6C17">
      <w:pPr>
        <w:pStyle w:val="ConsPlusNormal"/>
        <w:ind w:firstLine="540"/>
        <w:jc w:val="both"/>
      </w:pPr>
      <w:r>
        <w:t>--------------------------------</w:t>
      </w:r>
    </w:p>
    <w:p w:rsidR="00000000" w:rsidRDefault="00CD6C17">
      <w:pPr>
        <w:pStyle w:val="ConsPlusNormal"/>
        <w:ind w:firstLine="540"/>
        <w:jc w:val="both"/>
      </w:pPr>
      <w:r>
        <w:t xml:space="preserve">&lt;1&gt; </w:t>
      </w:r>
      <w:hyperlink r:id="rId22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Часть 10 статьи 55</w:t>
        </w:r>
      </w:hyperlink>
      <w:r>
        <w:t xml:space="preserve"> Федерального закона от 21.11.2011</w:t>
      </w:r>
      <w:r>
        <w:t xml:space="preserve"> N 323-ФЗ "Об основах охраны здоровья граждан в Российской Федерации".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79. Показаниями к применению суррогатного материнства являются:</w:t>
      </w:r>
    </w:p>
    <w:p w:rsidR="00000000" w:rsidRDefault="00CD6C17">
      <w:pPr>
        <w:pStyle w:val="ConsPlusNormal"/>
        <w:ind w:firstLine="540"/>
        <w:jc w:val="both"/>
      </w:pPr>
      <w:r>
        <w:t>а) отсутствие матки (врожденное или приобретенное);</w:t>
      </w:r>
    </w:p>
    <w:p w:rsidR="00000000" w:rsidRDefault="00CD6C17">
      <w:pPr>
        <w:pStyle w:val="ConsPlusNormal"/>
        <w:ind w:firstLine="540"/>
        <w:jc w:val="both"/>
      </w:pPr>
      <w:r>
        <w:t>б) деформация полости или шейки матки при врожденных пороках раз</w:t>
      </w:r>
      <w:r>
        <w:t>вития или в результате заболеваний;</w:t>
      </w:r>
    </w:p>
    <w:p w:rsidR="00000000" w:rsidRDefault="00CD6C17">
      <w:pPr>
        <w:pStyle w:val="ConsPlusNormal"/>
        <w:ind w:firstLine="540"/>
        <w:jc w:val="both"/>
      </w:pPr>
      <w:r>
        <w:t>в) патология эндометрия (синехии, облитерация полости матки, атрофия эндометрия);</w:t>
      </w:r>
    </w:p>
    <w:p w:rsidR="00000000" w:rsidRDefault="00CD6C17">
      <w:pPr>
        <w:pStyle w:val="ConsPlusNormal"/>
        <w:ind w:firstLine="540"/>
        <w:jc w:val="both"/>
      </w:pPr>
      <w:r>
        <w:t xml:space="preserve">г) заболевания (состояния), включенные в </w:t>
      </w:r>
      <w:hyperlink w:anchor="Par690" w:tooltip="ПЕРЕЧЕНЬ" w:history="1">
        <w:r>
          <w:rPr>
            <w:color w:val="0000FF"/>
          </w:rPr>
          <w:t>Перечень</w:t>
        </w:r>
      </w:hyperlink>
      <w:r>
        <w:t xml:space="preserve"> противопоказаний;</w:t>
      </w:r>
    </w:p>
    <w:p w:rsidR="00000000" w:rsidRDefault="00CD6C17">
      <w:pPr>
        <w:pStyle w:val="ConsPlusNormal"/>
        <w:ind w:firstLine="540"/>
        <w:jc w:val="both"/>
      </w:pPr>
      <w:r>
        <w:t>д) неудачные повторные попытки ЭК</w:t>
      </w:r>
      <w:r>
        <w:t>О (3 и более) при неоднократном получении эмбрионов хорошего качества, перенос которых не приводит к наступлению беременности;</w:t>
      </w:r>
    </w:p>
    <w:p w:rsidR="00000000" w:rsidRDefault="00CD6C17">
      <w:pPr>
        <w:pStyle w:val="ConsPlusNormal"/>
        <w:ind w:firstLine="540"/>
        <w:jc w:val="both"/>
      </w:pPr>
      <w:r>
        <w:t>е) привычное невынашивание беременности (3 и более самопроизвольных выкидыша в анамнезе).</w:t>
      </w:r>
    </w:p>
    <w:p w:rsidR="00000000" w:rsidRDefault="00CD6C17">
      <w:pPr>
        <w:pStyle w:val="ConsPlusNormal"/>
        <w:ind w:firstLine="540"/>
        <w:jc w:val="both"/>
      </w:pPr>
      <w:r>
        <w:t>80. Противопоказанием для переноса эмбр</w:t>
      </w:r>
      <w:r>
        <w:t xml:space="preserve">ионов суррогатной матери является наличие у нее заболеваний (состояний), включенных в </w:t>
      </w:r>
      <w:hyperlink w:anchor="Par690" w:tooltip="ПЕРЕЧЕНЬ" w:history="1">
        <w:r>
          <w:rPr>
            <w:color w:val="0000FF"/>
          </w:rPr>
          <w:t>Перечень</w:t>
        </w:r>
      </w:hyperlink>
      <w:r>
        <w:t xml:space="preserve"> противопоказаний.</w:t>
      </w:r>
    </w:p>
    <w:p w:rsidR="00000000" w:rsidRDefault="00CD6C17">
      <w:pPr>
        <w:pStyle w:val="ConsPlusNormal"/>
        <w:ind w:firstLine="540"/>
        <w:jc w:val="both"/>
      </w:pPr>
      <w:r>
        <w:t xml:space="preserve">81. Участие суррогатной матери в лечении бесплодия ВИЧ-инфицированных потенциальных родителей допускается </w:t>
      </w:r>
      <w:r>
        <w:t>на основе ее информированного добровольного согласия, полученного после консультации врачом-инфекционистом Центра по профилактике и борьбе со СПИДом и инфекционными заболеваниями и предоставления ей полной информации о возможных рисках для ее здоровья.</w:t>
      </w:r>
    </w:p>
    <w:p w:rsidR="00000000" w:rsidRDefault="00CD6C17">
      <w:pPr>
        <w:pStyle w:val="ConsPlusNormal"/>
        <w:ind w:firstLine="540"/>
        <w:jc w:val="both"/>
      </w:pPr>
      <w:r>
        <w:t>82.</w:t>
      </w:r>
      <w:r>
        <w:t xml:space="preserve"> Обследование суррогатной матери проводится в соответствии с </w:t>
      </w:r>
      <w:hyperlink w:anchor="Par80" w:tooltip="11. При подготовке к программе ВРТ на этапе оказания первичной специализированной медико-санитарной помощи для определения относительных и абсолютных противопоказаний к применению ВРТ мужчине и женщине проводится обследование, которое включает: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ar96" w:tooltip="13. Женщинам старше 35 лет проводится маммография. Женщинам до 35 лет выполняется ультразвуковое исследование молочных желез, при выявлении по результатам ультразвукового исследования признаков патологии молочной железы проводится маммография." w:history="1">
        <w:r>
          <w:rPr>
            <w:color w:val="0000FF"/>
          </w:rPr>
          <w:t>13</w:t>
        </w:r>
      </w:hyperlink>
      <w:r>
        <w:t xml:space="preserve"> и </w:t>
      </w:r>
      <w:hyperlink w:anchor="Par98" w:tooltip="15. При выявлении эндокринных нарушений назначается осмотр (консультация) врача-эндокринолога, проводится ультразвуковое исследование щитовидной железы и паращитовидных желез, почек и надпочечников." w:history="1">
        <w:r>
          <w:rPr>
            <w:color w:val="0000FF"/>
          </w:rPr>
          <w:t>15</w:t>
        </w:r>
      </w:hyperlink>
      <w:r>
        <w:t xml:space="preserve"> настоящего </w:t>
      </w:r>
      <w:r>
        <w:lastRenderedPageBreak/>
        <w:t>Порядка.</w:t>
      </w:r>
    </w:p>
    <w:p w:rsidR="00000000" w:rsidRDefault="00CD6C17">
      <w:pPr>
        <w:pStyle w:val="ConsPlusNormal"/>
        <w:ind w:firstLine="540"/>
        <w:jc w:val="both"/>
      </w:pPr>
      <w:r>
        <w:t>83. При реализации программы суррогатного материнства проведение базовой программы ЭКО состоит из следующих этапов:</w:t>
      </w:r>
    </w:p>
    <w:p w:rsidR="00000000" w:rsidRDefault="00CD6C17">
      <w:pPr>
        <w:pStyle w:val="ConsPlusNormal"/>
        <w:ind w:firstLine="540"/>
        <w:jc w:val="both"/>
      </w:pPr>
      <w:r>
        <w:t>а) синхронизация менструальных цикло</w:t>
      </w:r>
      <w:r>
        <w:t>в генетической матери и суррогатной матери;</w:t>
      </w:r>
    </w:p>
    <w:p w:rsidR="00000000" w:rsidRDefault="00CD6C17">
      <w:pPr>
        <w:pStyle w:val="ConsPlusNormal"/>
        <w:ind w:firstLine="540"/>
        <w:jc w:val="both"/>
      </w:pPr>
      <w:r>
        <w:t>б) стимуляция суперовуляции генетической матери с применением лекарственных препаратов фармакотерапевтических групп гонадотропинов, менотропинов, аналогов или антагонистов гонадотропин-рилизинг гормона, зарегистр</w:t>
      </w:r>
      <w:r>
        <w:t>ированных в установленном порядке на территории Российской Федерации, в соответствии с инструкцией по применению, при этом коррекция доз и внесение изменений в протокол стимуляции суперовуляции осуществляются индивидуально, с учетом результатов мониторинга</w:t>
      </w:r>
      <w:r>
        <w:t xml:space="preserve"> ответа яичников и состояния эндометрия на стимуляцию суперовуляции;</w:t>
      </w:r>
    </w:p>
    <w:p w:rsidR="00000000" w:rsidRDefault="00CD6C17">
      <w:pPr>
        <w:pStyle w:val="ConsPlusNormal"/>
        <w:ind w:firstLine="540"/>
        <w:jc w:val="both"/>
      </w:pPr>
      <w:r>
        <w:t>в) пункция фолликулов генетической матери трансвагинальным доступом под контролем ультразвукового исследования для получения яйцеклеток (при невозможности выполнения трансвагинального дос</w:t>
      </w:r>
      <w:r>
        <w:t>тупа ооциты могут быть получены лапароскопическим доступом);</w:t>
      </w:r>
    </w:p>
    <w:p w:rsidR="00000000" w:rsidRDefault="00CD6C17">
      <w:pPr>
        <w:pStyle w:val="ConsPlusNormal"/>
        <w:ind w:firstLine="540"/>
        <w:jc w:val="both"/>
      </w:pPr>
      <w:r>
        <w:t>г) инсеминация ооцитов генетической матери специально подготовленной спермой мужа (партнера) или донора;</w:t>
      </w:r>
    </w:p>
    <w:p w:rsidR="00000000" w:rsidRDefault="00CD6C17">
      <w:pPr>
        <w:pStyle w:val="ConsPlusNormal"/>
        <w:ind w:firstLine="540"/>
        <w:jc w:val="both"/>
      </w:pPr>
      <w:r>
        <w:t>д) культивирование эмбрионов;</w:t>
      </w:r>
    </w:p>
    <w:p w:rsidR="00000000" w:rsidRDefault="00CD6C17">
      <w:pPr>
        <w:pStyle w:val="ConsPlusNormal"/>
        <w:ind w:firstLine="540"/>
        <w:jc w:val="both"/>
      </w:pPr>
      <w:r>
        <w:t>е) перенос эмбрионов в полость матки суррогатной матери (сле</w:t>
      </w:r>
      <w:r>
        <w:t>дует переносить не более 2 эмбрионов, решение о переносе 3 эмбрионов принимается суррогатной матерью посредством дачи информированного добровольного согласия после предоставления полной информации лечащим врачом о высоком риске невынашивания многоплодной б</w:t>
      </w:r>
      <w:r>
        <w:t>еременности, низкой выживаемости и высоком риске инвалидности среди недоношенных детей).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t>Искусственная инсеминация спермой мужа (партнера)</w:t>
      </w:r>
    </w:p>
    <w:p w:rsidR="00000000" w:rsidRDefault="00CD6C17">
      <w:pPr>
        <w:pStyle w:val="ConsPlusNormal"/>
        <w:jc w:val="center"/>
      </w:pPr>
      <w:r>
        <w:t>или донора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84. Показаниями для проведения искусственной инсеминации (далее - ИИ) донорской спермой являются:</w:t>
      </w:r>
    </w:p>
    <w:p w:rsidR="00000000" w:rsidRDefault="00CD6C17">
      <w:pPr>
        <w:pStyle w:val="ConsPlusNormal"/>
        <w:ind w:firstLine="540"/>
        <w:jc w:val="both"/>
      </w:pPr>
      <w:r>
        <w:t xml:space="preserve">а) со </w:t>
      </w:r>
      <w:r>
        <w:t>стороны мужа (партнера):</w:t>
      </w:r>
    </w:p>
    <w:p w:rsidR="00000000" w:rsidRDefault="00CD6C17">
      <w:pPr>
        <w:pStyle w:val="ConsPlusNormal"/>
        <w:ind w:firstLine="540"/>
        <w:jc w:val="both"/>
      </w:pPr>
      <w:r>
        <w:t>тяжелое нарушение сперматогенеза;</w:t>
      </w:r>
    </w:p>
    <w:p w:rsidR="00000000" w:rsidRDefault="00CD6C17">
      <w:pPr>
        <w:pStyle w:val="ConsPlusNormal"/>
        <w:ind w:firstLine="540"/>
        <w:jc w:val="both"/>
      </w:pPr>
      <w:r>
        <w:t>эякуляторно-сексуальные расстройства;</w:t>
      </w:r>
    </w:p>
    <w:p w:rsidR="00000000" w:rsidRDefault="00CD6C17">
      <w:pPr>
        <w:pStyle w:val="ConsPlusNormal"/>
        <w:ind w:firstLine="540"/>
        <w:jc w:val="both"/>
      </w:pPr>
      <w:r>
        <w:t>высокий риск развития наследственных заболеваний.</w:t>
      </w:r>
    </w:p>
    <w:p w:rsidR="00000000" w:rsidRDefault="00CD6C17">
      <w:pPr>
        <w:pStyle w:val="ConsPlusNormal"/>
        <w:ind w:firstLine="540"/>
        <w:jc w:val="both"/>
      </w:pPr>
      <w:r>
        <w:t>б) со стороны женщины:</w:t>
      </w:r>
    </w:p>
    <w:p w:rsidR="00000000" w:rsidRDefault="00CD6C17">
      <w:pPr>
        <w:pStyle w:val="ConsPlusNormal"/>
        <w:ind w:firstLine="540"/>
        <w:jc w:val="both"/>
      </w:pPr>
      <w:r>
        <w:t>отсутствие полового партнера.</w:t>
      </w:r>
    </w:p>
    <w:p w:rsidR="00000000" w:rsidRDefault="00CD6C17">
      <w:pPr>
        <w:pStyle w:val="ConsPlusNormal"/>
        <w:ind w:firstLine="540"/>
        <w:jc w:val="both"/>
      </w:pPr>
      <w:r>
        <w:t>85. При ИИ донорской спермой допускается применение только криоконсервированной спермы.</w:t>
      </w:r>
    </w:p>
    <w:p w:rsidR="00000000" w:rsidRDefault="00CD6C17">
      <w:pPr>
        <w:pStyle w:val="ConsPlusNormal"/>
        <w:ind w:firstLine="540"/>
        <w:jc w:val="both"/>
      </w:pPr>
      <w:r>
        <w:t>86. Показаниями для проведения ИИ спермой мужа (партнера) являются:</w:t>
      </w:r>
    </w:p>
    <w:p w:rsidR="00000000" w:rsidRDefault="00CD6C17">
      <w:pPr>
        <w:pStyle w:val="ConsPlusNormal"/>
        <w:ind w:firstLine="540"/>
        <w:jc w:val="both"/>
      </w:pPr>
      <w:r>
        <w:t>а) со стороны мужа (партнера):</w:t>
      </w:r>
    </w:p>
    <w:p w:rsidR="00000000" w:rsidRDefault="00CD6C17">
      <w:pPr>
        <w:pStyle w:val="ConsPlusNormal"/>
        <w:ind w:firstLine="540"/>
        <w:jc w:val="both"/>
      </w:pPr>
      <w:r>
        <w:t>субфертильная сперма;</w:t>
      </w:r>
    </w:p>
    <w:p w:rsidR="00000000" w:rsidRDefault="00CD6C17">
      <w:pPr>
        <w:pStyle w:val="ConsPlusNormal"/>
        <w:ind w:firstLine="540"/>
        <w:jc w:val="both"/>
      </w:pPr>
      <w:r>
        <w:t>эякуляторно-сексуальные расстройства;</w:t>
      </w:r>
    </w:p>
    <w:p w:rsidR="00000000" w:rsidRDefault="00CD6C17">
      <w:pPr>
        <w:pStyle w:val="ConsPlusNormal"/>
        <w:ind w:firstLine="540"/>
        <w:jc w:val="both"/>
      </w:pPr>
      <w:r>
        <w:t>б) со сто</w:t>
      </w:r>
      <w:r>
        <w:t>роны женщины:</w:t>
      </w:r>
    </w:p>
    <w:p w:rsidR="00000000" w:rsidRDefault="00CD6C17">
      <w:pPr>
        <w:pStyle w:val="ConsPlusNormal"/>
        <w:ind w:firstLine="540"/>
        <w:jc w:val="both"/>
      </w:pPr>
      <w:r>
        <w:t>бесплодие цервикального происхождения;</w:t>
      </w:r>
    </w:p>
    <w:p w:rsidR="00000000" w:rsidRDefault="00CD6C17">
      <w:pPr>
        <w:pStyle w:val="ConsPlusNormal"/>
        <w:ind w:firstLine="540"/>
        <w:jc w:val="both"/>
      </w:pPr>
      <w:r>
        <w:t>вагинизм.</w:t>
      </w:r>
    </w:p>
    <w:p w:rsidR="00000000" w:rsidRDefault="00CD6C17">
      <w:pPr>
        <w:pStyle w:val="ConsPlusNormal"/>
        <w:ind w:firstLine="540"/>
        <w:jc w:val="both"/>
      </w:pPr>
      <w:r>
        <w:t>87. При ИИ спермой мужа (партнера) допускается использование нативной, предварительно подготовленной или криоконсервированной спермы.</w:t>
      </w:r>
    </w:p>
    <w:p w:rsidR="00000000" w:rsidRDefault="00CD6C17">
      <w:pPr>
        <w:pStyle w:val="ConsPlusNormal"/>
        <w:ind w:firstLine="540"/>
        <w:jc w:val="both"/>
      </w:pPr>
      <w:r>
        <w:t>88. Противопоказаниями для проведения ИИ у женщины являются</w:t>
      </w:r>
      <w:r>
        <w:t xml:space="preserve"> непроходимость обеих маточных труб и заболевания (состояния), указанные в </w:t>
      </w:r>
      <w:hyperlink w:anchor="Par690" w:tooltip="ПЕРЕЧЕНЬ" w:history="1">
        <w:r>
          <w:rPr>
            <w:color w:val="0000FF"/>
          </w:rPr>
          <w:t>Перечне</w:t>
        </w:r>
      </w:hyperlink>
      <w:r>
        <w:t xml:space="preserve"> противопоказаний.</w:t>
      </w:r>
    </w:p>
    <w:p w:rsidR="00000000" w:rsidRDefault="00CD6C17">
      <w:pPr>
        <w:pStyle w:val="ConsPlusNormal"/>
        <w:ind w:firstLine="540"/>
        <w:jc w:val="both"/>
      </w:pPr>
      <w:r>
        <w:t>89. Ограничениями для проведения ИИ являются неудачные повторные попытки ИИ (более 3-х).</w:t>
      </w:r>
    </w:p>
    <w:p w:rsidR="00000000" w:rsidRDefault="00CD6C17">
      <w:pPr>
        <w:pStyle w:val="ConsPlusNormal"/>
        <w:ind w:firstLine="540"/>
        <w:jc w:val="both"/>
      </w:pPr>
      <w:r>
        <w:t xml:space="preserve">90. Решение об использовании </w:t>
      </w:r>
      <w:r>
        <w:t>спермы мужа (партнера) или донора принимается пациентами на основании предоставленной врачом полной информации о количественных и качественных характеристиках эякулята, преимуществах и недостатках использования спермы мужа (партнера) или донора.</w:t>
      </w:r>
    </w:p>
    <w:p w:rsidR="00000000" w:rsidRDefault="00CD6C17">
      <w:pPr>
        <w:pStyle w:val="ConsPlusNormal"/>
        <w:ind w:firstLine="540"/>
        <w:jc w:val="both"/>
      </w:pPr>
      <w:r>
        <w:t>91. ИИ мож</w:t>
      </w:r>
      <w:r>
        <w:t>ет применяться как в естественном цикле, так и с использованием стимуляции овуляции и суперовуляции (при ановуляции), с применением лекарственных препаратов, зарегистрированных в установленном порядке на территории Российской Федерации, в соответствии с ин</w:t>
      </w:r>
      <w:r>
        <w:t>струкцией по применению.</w:t>
      </w:r>
    </w:p>
    <w:p w:rsidR="00000000" w:rsidRDefault="00CD6C17">
      <w:pPr>
        <w:pStyle w:val="ConsPlusNormal"/>
        <w:ind w:firstLine="540"/>
        <w:jc w:val="both"/>
      </w:pPr>
      <w:r>
        <w:t xml:space="preserve">92. При проведении ИИ осуществляется ведение журнала учета искусственных инсеминаций по форме согласно </w:t>
      </w:r>
      <w:hyperlink w:anchor="Par2826" w:tooltip="ЖУРНАЛ УЧЕТА ИСКУССТВЕННЫХ ИНСЕМИНАЦИЙ" w:history="1">
        <w:r>
          <w:rPr>
            <w:color w:val="0000FF"/>
          </w:rPr>
          <w:t>приложению N 11</w:t>
        </w:r>
      </w:hyperlink>
      <w:r>
        <w:t>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lastRenderedPageBreak/>
        <w:t>Применение ВРТ у ВИЧ-инфицированных пациен</w:t>
      </w:r>
      <w:r>
        <w:t>тов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93. ВИЧ-инфекция не является противопоказанием к отбору пациентов для оказания медицинской помощи с использованием ВРТ.</w:t>
      </w:r>
    </w:p>
    <w:p w:rsidR="00000000" w:rsidRDefault="00CD6C17">
      <w:pPr>
        <w:pStyle w:val="ConsPlusNormal"/>
        <w:ind w:firstLine="540"/>
        <w:jc w:val="both"/>
      </w:pPr>
      <w:r>
        <w:t>94. По эпидемиологическим показаниям ВРТ проводится в дискордантных парах (когда ВИЧ-инфекция диагностирована только у одного партн</w:t>
      </w:r>
      <w:r>
        <w:t>ера) с целью снижения риска инфицирования партнера при попытке зачатия.</w:t>
      </w:r>
    </w:p>
    <w:p w:rsidR="00000000" w:rsidRDefault="00CD6C17">
      <w:pPr>
        <w:pStyle w:val="ConsPlusNormal"/>
        <w:ind w:firstLine="540"/>
        <w:jc w:val="both"/>
      </w:pPr>
      <w:r>
        <w:t xml:space="preserve">95. Противопоказаниями к проведению ВРТ у ВИЧ-инфицированных пациентов являются заболевания (состояния), включенные в </w:t>
      </w:r>
      <w:hyperlink w:anchor="Par690" w:tooltip="ПЕРЕЧЕНЬ" w:history="1">
        <w:r>
          <w:rPr>
            <w:color w:val="0000FF"/>
          </w:rPr>
          <w:t>Перечень</w:t>
        </w:r>
      </w:hyperlink>
      <w:r>
        <w:t xml:space="preserve"> противопоказаний.</w:t>
      </w:r>
    </w:p>
    <w:p w:rsidR="00000000" w:rsidRDefault="00CD6C17">
      <w:pPr>
        <w:pStyle w:val="ConsPlusNormal"/>
        <w:ind w:firstLine="540"/>
        <w:jc w:val="both"/>
      </w:pPr>
      <w:r>
        <w:t>96</w:t>
      </w:r>
      <w:r>
        <w:t>. Пациентам с ВИЧ-инфекцией в стадии инкубации (стадия 1) и острой стадии (2А, 2Б, 2В) рекомендуется отсрочить использование ВРТ до перехода заболевания в субклиническую стадию (стадия 3). Женщинам в стадии вторичных заболеваний (4А, 4Б, 4В) в фазе прогрес</w:t>
      </w:r>
      <w:r>
        <w:t>сирования также рекомендуется отсрочить проведение ВРТ до перехода заболевания в фазу ремиссии, продолжительность ремиссии - не менее 6 месяцев.</w:t>
      </w:r>
    </w:p>
    <w:p w:rsidR="00000000" w:rsidRDefault="00CD6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D6C1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CD6C17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CD6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D6C17">
      <w:pPr>
        <w:pStyle w:val="ConsPlusNormal"/>
        <w:ind w:firstLine="540"/>
        <w:jc w:val="both"/>
      </w:pPr>
      <w:r>
        <w:t>98. ВРТ рекомендуется проводить при достижении неопределяемого уровня РНК ВИЧ в крови в двух последовательных исследованиях, сделанных с интервалом не менее 3 месяцев. В случае отсутствия полного подавления РНК ВИЧ в ходе антиретровирусной терапии вопрос о</w:t>
      </w:r>
      <w:r>
        <w:t xml:space="preserve"> проведении ВРТ решается консилиумом врачей.</w:t>
      </w:r>
    </w:p>
    <w:p w:rsidR="00000000" w:rsidRDefault="00CD6C17">
      <w:pPr>
        <w:pStyle w:val="ConsPlusNormal"/>
        <w:ind w:firstLine="540"/>
        <w:jc w:val="both"/>
      </w:pPr>
      <w:r>
        <w:t xml:space="preserve">99. Мужчине и женщине перед началом лечения с использованием ВРТ проводится обследование в соответствии с </w:t>
      </w:r>
      <w:hyperlink w:anchor="Par80" w:tooltip="11. При подготовке к программе ВРТ на этапе оказания первичной специализированной медико-санитарной помощи для определения относительных и абсолютных противопоказаний к применению ВРТ мужчине и женщине проводится обследование, которое включает: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ar98" w:tooltip="15. При выявлении эндокринных нарушений назначается осмотр (консультация) врача-эндокринолога, проводится ультразвуковое исследование щитовидной железы и паращитовидных желез, почек и надпочечников." w:history="1">
        <w:r>
          <w:rPr>
            <w:color w:val="0000FF"/>
          </w:rPr>
          <w:t>15</w:t>
        </w:r>
      </w:hyperlink>
      <w:r>
        <w:t xml:space="preserve"> настоящего Порядка, за исключением анализа на антитела к ВИЧ, который ВИЧ-позитивному пациенту не пров</w:t>
      </w:r>
      <w:r>
        <w:t>одится.</w:t>
      </w:r>
    </w:p>
    <w:p w:rsidR="00000000" w:rsidRDefault="00CD6C17">
      <w:pPr>
        <w:pStyle w:val="ConsPlusNormal"/>
        <w:ind w:firstLine="540"/>
        <w:jc w:val="both"/>
      </w:pPr>
      <w:r>
        <w:t>100. Мужчине и женщине, независимо от наличия у них ВИЧ-инфекции, или одинокой ВИЧ-инфицированной женщине назначается консультация врача-инфекциониста Центра по профилактике и борьбе со СПИД и инфекционными заболеваниями по вопросу снижения риска п</w:t>
      </w:r>
      <w:r>
        <w:t>ередачи ВИЧ-инфекции партнеру и будущему ребенку, по результатам которой оформляется выписка из медицинской документации с указанием стадии и фазы ВИЧ-инфекции, результатов лабораторного обследования в течение последних 3 месяцев (уровень лимфоцитов (СД 4)</w:t>
      </w:r>
      <w:r>
        <w:t>, вирусная нагрузка) и медицинского заключения о возможности проведения ВРТ в настоящее время или целесообразности отсрочить проведение ВРТ до достижения субклинической стадии заболевания, фазы ремиссии и неопределяемого уровня РНК ВИЧ. Женщинам с ВИЧ-инфе</w:t>
      </w:r>
      <w:r>
        <w:t>кцией перед проведением ВРТ рекомендуется лечение антиретровирусными лекарственными препаратами независимо от наличия клинических и лабораторных показаний к их назначению. Неинфицированному пациенту выдается медицинское заключение об отсутствии ВИЧ-инфекци</w:t>
      </w:r>
      <w:r>
        <w:t>и.</w:t>
      </w:r>
    </w:p>
    <w:p w:rsidR="00000000" w:rsidRDefault="00CD6C17">
      <w:pPr>
        <w:pStyle w:val="ConsPlusNormal"/>
        <w:ind w:firstLine="540"/>
        <w:jc w:val="both"/>
      </w:pPr>
      <w:r>
        <w:t>101. ВИЧ-инфицированная одинокая женщина, а также дискордантные по ВИЧ-инфекции мужчина и женщина в период проведения ВРТ наблюдаются совместно специалистами Центра (отделения, лаборатории) вспомогательных репродуктивных технологий (далее - Центр ВРТ) и</w:t>
      </w:r>
      <w:r>
        <w:t xml:space="preserve"> Центра по профилактике и борьбе со СПИД и инфекционными заболеваниями. При наступлении беременности женщина наблюдается в установленном порядке акушером-гинекологом женской консультации и врачом-инфекционистом Центра по профилактике и борьбе со СПИД и инф</w:t>
      </w:r>
      <w:r>
        <w:t>екционными заболеваниями.</w:t>
      </w:r>
    </w:p>
    <w:p w:rsidR="00000000" w:rsidRDefault="00CD6C17">
      <w:pPr>
        <w:pStyle w:val="ConsPlusNormal"/>
        <w:ind w:firstLine="540"/>
        <w:jc w:val="both"/>
      </w:pPr>
      <w:r>
        <w:t>102. Требования, предъявляемые к условиям оказания медицинской помощи с использованием ВРТ пациентам, инфицированным ВИЧ, являются аналогичными для всех инфекций, передаваемых при контакте с кровью больного (далее - гемоконтактные</w:t>
      </w:r>
      <w:r>
        <w:t xml:space="preserve"> инфекции).</w:t>
      </w:r>
    </w:p>
    <w:p w:rsidR="00000000" w:rsidRDefault="00CD6C17">
      <w:pPr>
        <w:pStyle w:val="ConsPlusNormal"/>
        <w:ind w:firstLine="540"/>
        <w:jc w:val="both"/>
      </w:pPr>
      <w:r>
        <w:t>103. Работу с образцами спермы, фолликулярной жидкости, эмбрионами ВИЧ-инфицированных, инвазивные манипуляции у пациентов с ВИЧ-инфекцией следует проводить в специально выделенные для этого часы/дни либо в отдельных помещениях. После завершения</w:t>
      </w:r>
      <w:r>
        <w:t xml:space="preserve"> работ проводится уборка и дезинфекция лабораторных помещений и использованного оборудования.</w:t>
      </w:r>
    </w:p>
    <w:p w:rsidR="00000000" w:rsidRDefault="00CD6C17">
      <w:pPr>
        <w:pStyle w:val="ConsPlusNormal"/>
        <w:ind w:firstLine="540"/>
        <w:jc w:val="both"/>
      </w:pPr>
      <w:r>
        <w:t>104. С каждым образцом спермы, пунктатом фолликулов следует обращаться как с потенциальным источником гемоконтактных инфекций. Манипуляции со спермой ВИЧ-позитивн</w:t>
      </w:r>
      <w:r>
        <w:t>ых пациентов следует проводить в ламинарных шкафах не менее чем 2 класса биологической защиты. Обеспечивается отдельное хранение отмытых образцов спермы ВИЧ-позитивных мужчин от общего потока образцов, а также до и после получения результатов РНК/ДНК тести</w:t>
      </w:r>
      <w:r>
        <w:t>рования. Образцы спермы, пунктата фолликулов ВИЧ-инфицированных пациентов должны быть промаркированы.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lastRenderedPageBreak/>
        <w:t>Особенности использования ВРТ у серодискордантных пар</w:t>
      </w:r>
    </w:p>
    <w:p w:rsidR="00000000" w:rsidRDefault="00CD6C17">
      <w:pPr>
        <w:pStyle w:val="ConsPlusNormal"/>
        <w:jc w:val="center"/>
      </w:pPr>
      <w:r>
        <w:t>в случае, когда ВИЧ-инфицирован только мужчина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ind w:firstLine="540"/>
        <w:jc w:val="both"/>
      </w:pPr>
      <w:r>
        <w:t>105. При консультировании врачом-инфекционистом Цен</w:t>
      </w:r>
      <w:r>
        <w:t>тра по профилактике и борьбе со СПИД и инфекционными заболеваниями и/или специалистом Центра ВРТ женщине и мужчине предоставляется подробная информация о методе, о вероятности риска инфицирования женщины при ЭКО, ИКСИ, ИИ специально подготовленными спермат</w:t>
      </w:r>
      <w:r>
        <w:t>озоидами мужа (партнера).</w:t>
      </w:r>
    </w:p>
    <w:p w:rsidR="00000000" w:rsidRDefault="00CD6C17">
      <w:pPr>
        <w:pStyle w:val="ConsPlusNormal"/>
        <w:ind w:firstLine="540"/>
        <w:jc w:val="both"/>
      </w:pPr>
      <w:r>
        <w:t>106. Перед использованием ВРТ ВИЧ-дискордантные мужчина и женщина должны использовать презерватив при каждом половом контакте в период проведения процедуры и во время беременности.</w:t>
      </w:r>
    </w:p>
    <w:p w:rsidR="00000000" w:rsidRDefault="00CD6C17">
      <w:pPr>
        <w:pStyle w:val="ConsPlusNormal"/>
        <w:ind w:firstLine="540"/>
        <w:jc w:val="both"/>
      </w:pPr>
      <w:r>
        <w:t>107. По данным клинико-лабораторного обследования</w:t>
      </w:r>
      <w:r>
        <w:t xml:space="preserve"> в Центре по профилактике и борьбе со СПИД и инфекционными заболеваниями необходимо убедиться в том, что женщина перед проведением ВРТ не инфицирована ВИЧ.</w:t>
      </w:r>
    </w:p>
    <w:p w:rsidR="00000000" w:rsidRDefault="00CD6C17">
      <w:pPr>
        <w:pStyle w:val="ConsPlusNormal"/>
        <w:ind w:firstLine="540"/>
        <w:jc w:val="both"/>
      </w:pPr>
      <w:r>
        <w:t>108. При отсутствии у мужчины и женщины бесплодия возможно использование метода ИИ женщины без прове</w:t>
      </w:r>
      <w:r>
        <w:t>дения стимуляции суперовуляции или с таковой по показаниям. При наличии факторов бесплодия у дискордантной супружеской пары применяются другие методы ВРТ.</w:t>
      </w:r>
    </w:p>
    <w:p w:rsidR="00000000" w:rsidRDefault="00CD6C17">
      <w:pPr>
        <w:pStyle w:val="ConsPlusNormal"/>
        <w:ind w:firstLine="540"/>
        <w:jc w:val="both"/>
      </w:pPr>
      <w:r>
        <w:t>109. В случае отказа мужчины и женщины от использования донорской спермы применяется специально подго</w:t>
      </w:r>
      <w:r>
        <w:t>товленная (отмытая) сперма мужа (партнера).</w:t>
      </w:r>
    </w:p>
    <w:p w:rsidR="00000000" w:rsidRDefault="00CD6C17">
      <w:pPr>
        <w:pStyle w:val="ConsPlusNormal"/>
        <w:ind w:firstLine="540"/>
        <w:jc w:val="both"/>
      </w:pPr>
      <w:r>
        <w:t>110. Для контроля качества подготовленной спермы рекомендуется проведение проверки супернатанта (надосадочной жидкости после центрифугирования или седиментации) на наличие ВИЧ-инфекции.</w:t>
      </w:r>
    </w:p>
    <w:p w:rsidR="00000000" w:rsidRDefault="00CD6C17">
      <w:pPr>
        <w:pStyle w:val="ConsPlusNormal"/>
        <w:ind w:firstLine="540"/>
        <w:jc w:val="both"/>
      </w:pPr>
      <w:r>
        <w:t>111. При определении ВИЧ-и</w:t>
      </w:r>
      <w:r>
        <w:t>нфекции в полученном супернатанте он не используется в программах ВРТ, и пациентам рекомендуется использование донорской спермы.</w:t>
      </w:r>
    </w:p>
    <w:p w:rsidR="00000000" w:rsidRDefault="00CD6C17">
      <w:pPr>
        <w:pStyle w:val="ConsPlusNormal"/>
        <w:ind w:firstLine="540"/>
        <w:jc w:val="both"/>
      </w:pPr>
      <w:r>
        <w:t>112. Возможно проведение криоконсервации дополнительной порции специально подготовленной (отмытой) ВИЧ-отрицательной порции спе</w:t>
      </w:r>
      <w:r>
        <w:t>рмы ВИЧ-инфицированного мужчины.</w:t>
      </w:r>
    </w:p>
    <w:p w:rsidR="00000000" w:rsidRDefault="00CD6C17">
      <w:pPr>
        <w:pStyle w:val="ConsPlusNormal"/>
        <w:ind w:firstLine="540"/>
        <w:jc w:val="both"/>
      </w:pPr>
      <w:r>
        <w:t>113. Наблюдение врачом-инфекционистом Центра по профилактике и борьбе со СПИД и инфекционными заболеваниями женщины, беременность у которой наступила в результате ВРТ, проводится в течение всей беременности.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  <w:outlineLvl w:val="2"/>
      </w:pPr>
      <w:r>
        <w:t>Особенности пр</w:t>
      </w:r>
      <w:r>
        <w:t>оведения ВРТ ВИЧ-инфицированной женщине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114. Перед проведением ВРТ женщине с ВИЧ-инфекцией проводится дополнительное консультирование врачом-инфекционистом Центра по профилактике и борьбе со СПИД и инфекционными заболеваниями и/или специалистом Центра ВРТ</w:t>
      </w:r>
      <w:r>
        <w:t xml:space="preserve"> по вопросу предупреждения передачи ВИЧ-инфекции от матери ребенку.</w:t>
      </w:r>
    </w:p>
    <w:p w:rsidR="00000000" w:rsidRDefault="00CD6C17">
      <w:pPr>
        <w:pStyle w:val="ConsPlusNormal"/>
        <w:ind w:firstLine="540"/>
        <w:jc w:val="both"/>
      </w:pPr>
      <w:r>
        <w:t>115. При назначении женщине лекарственных препаратов фармакотерапевтической группы эстрогенов и/или гестагенов следует учитывать их лекарственное взаимодействие с антиретровирусными лекарс</w:t>
      </w:r>
      <w:r>
        <w:t>твенными препаратами.</w:t>
      </w:r>
    </w:p>
    <w:p w:rsidR="00000000" w:rsidRDefault="00CD6C17">
      <w:pPr>
        <w:pStyle w:val="ConsPlusNormal"/>
        <w:ind w:firstLine="540"/>
        <w:jc w:val="both"/>
      </w:pPr>
      <w:r>
        <w:t>116. Стимуляцию овуляции целесообразно проводить на фоне лечения антиретровирусными лекарственными препаратами, независимо от наличия показаний к началу лечения ВИЧ-инфекции. При наступлении беременности антиретровирусную т</w:t>
      </w:r>
      <w:r>
        <w:t>ерапию следует продолжить на весь период гестации до родов. В период беременности не рекомендуется проведение инвазивных медицинских вмешательств (кордоцентез, взятие ворсин хориона, редукцию многоплодной беременности, хирургическую коррекцию истмико-церви</w:t>
      </w:r>
      <w:r>
        <w:t>кальной недостаточности и т.д.), которые могут привести к увеличению риска передачи ВИЧ-инфекции от матери ребенку.</w:t>
      </w:r>
    </w:p>
    <w:p w:rsidR="00000000" w:rsidRDefault="00CD6C17">
      <w:pPr>
        <w:pStyle w:val="ConsPlusNormal"/>
        <w:ind w:firstLine="540"/>
        <w:jc w:val="both"/>
      </w:pPr>
      <w:r>
        <w:t>117. При проведении ЭКО (ИКСИ) рекомендуется переносить один эмбрион, перенос 2-х эмбрионов должен быть обусловлен клинической и эмбриологич</w:t>
      </w:r>
      <w:r>
        <w:t>еской целесообразностью и согласован с пациентами.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1"/>
      </w:pPr>
      <w:r>
        <w:t>Приложение N 1</w:t>
      </w:r>
    </w:p>
    <w:p w:rsidR="00000000" w:rsidRDefault="00CD6C17">
      <w:pPr>
        <w:pStyle w:val="ConsPlusNormal"/>
        <w:jc w:val="right"/>
      </w:pPr>
      <w:r>
        <w:t>к Порядку использования</w:t>
      </w:r>
    </w:p>
    <w:p w:rsidR="00000000" w:rsidRDefault="00CD6C17">
      <w:pPr>
        <w:pStyle w:val="ConsPlusNormal"/>
        <w:jc w:val="right"/>
      </w:pPr>
      <w:r>
        <w:t>вспомогательных репродуктивных</w:t>
      </w:r>
    </w:p>
    <w:p w:rsidR="00000000" w:rsidRDefault="00CD6C17">
      <w:pPr>
        <w:pStyle w:val="ConsPlusNormal"/>
        <w:jc w:val="right"/>
      </w:pPr>
      <w:r>
        <w:t>технологий, противопоказаниям</w:t>
      </w:r>
    </w:p>
    <w:p w:rsidR="00000000" w:rsidRDefault="00CD6C17">
      <w:pPr>
        <w:pStyle w:val="ConsPlusNormal"/>
        <w:jc w:val="right"/>
      </w:pPr>
      <w:r>
        <w:t>и ограничениям к их применению,</w:t>
      </w:r>
    </w:p>
    <w:p w:rsidR="00000000" w:rsidRDefault="00CD6C17">
      <w:pPr>
        <w:pStyle w:val="ConsPlusNormal"/>
        <w:jc w:val="right"/>
      </w:pPr>
      <w:r>
        <w:t>утвержденному приказом</w:t>
      </w:r>
    </w:p>
    <w:p w:rsidR="00000000" w:rsidRDefault="00CD6C17">
      <w:pPr>
        <w:pStyle w:val="ConsPlusNormal"/>
        <w:jc w:val="right"/>
      </w:pPr>
      <w:r>
        <w:lastRenderedPageBreak/>
        <w:t>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</w:t>
      </w:r>
      <w:r>
        <w:t>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Normal"/>
        <w:jc w:val="center"/>
      </w:pPr>
      <w:bookmarkStart w:id="6" w:name="Par328"/>
      <w:bookmarkEnd w:id="6"/>
      <w:r>
        <w:t>ПОЛОЖЕНИЕ</w:t>
      </w:r>
    </w:p>
    <w:p w:rsidR="00000000" w:rsidRDefault="00CD6C17">
      <w:pPr>
        <w:pStyle w:val="ConsPlusNormal"/>
        <w:jc w:val="center"/>
      </w:pPr>
      <w:r>
        <w:t>ОБ ОРГАНИЗАЦИИ ДЕЯТЕЛЬНОСТИ ЦЕНТРА (ЛАБОРАТОРИИ, ОТДЕЛЕНИЯ)</w:t>
      </w:r>
    </w:p>
    <w:p w:rsidR="00000000" w:rsidRDefault="00CD6C17">
      <w:pPr>
        <w:pStyle w:val="ConsPlusNormal"/>
        <w:jc w:val="center"/>
      </w:pPr>
      <w:r>
        <w:t>ВСПОМОГАТЕЛЬНЫХ РЕПРОДУКТИВНЫХ ТЕХНОЛОГИЙ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Центра (лаборатории, отделени</w:t>
      </w:r>
      <w:r>
        <w:t>я) вспомогательных репродуктивных технологий.</w:t>
      </w:r>
    </w:p>
    <w:p w:rsidR="00000000" w:rsidRDefault="00CD6C17">
      <w:pPr>
        <w:pStyle w:val="ConsPlusNormal"/>
        <w:ind w:firstLine="540"/>
        <w:jc w:val="both"/>
      </w:pPr>
      <w:r>
        <w:t>2. Центр (лаборатория, отделение) вспомогательных репродуктивных технологий создается как самостоятельная медицинская организация или структурное подразделение в составе медицинских и иных организаций, оказываю</w:t>
      </w:r>
      <w:r>
        <w:t>щих медицинскую помощь с использованием вспомогательных репродуктивных технологий при лечении бесплодия.</w:t>
      </w:r>
    </w:p>
    <w:p w:rsidR="00000000" w:rsidRDefault="00CD6C17">
      <w:pPr>
        <w:pStyle w:val="ConsPlusNormal"/>
        <w:ind w:firstLine="540"/>
        <w:jc w:val="both"/>
      </w:pPr>
      <w:r>
        <w:t>3. Руководство Центром (лабораторией, отделением) вспомогательных репродуктивных технологий осуществляет главный врач (руководитель лаборатории, заведу</w:t>
      </w:r>
      <w:r>
        <w:t>ющий отделением).</w:t>
      </w:r>
    </w:p>
    <w:p w:rsidR="00000000" w:rsidRDefault="00CD6C17">
      <w:pPr>
        <w:pStyle w:val="ConsPlusNormal"/>
        <w:ind w:firstLine="540"/>
        <w:jc w:val="both"/>
      </w:pPr>
      <w:r>
        <w:t>4. Структура и штатная численность медицинских и иных работников Центра (лаборатории, отделения) вспомогательных репродуктивных технологий устанавливается руководителем медицинской организации в соответствии с рекомендуемыми штатными норм</w:t>
      </w:r>
      <w:r>
        <w:t xml:space="preserve">ативами, предусмотренными </w:t>
      </w:r>
      <w:hyperlink w:anchor="Par400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использования вспомогательных репродуктивных технологий, противопоказаниям и ограничениям к их применению.</w:t>
      </w:r>
    </w:p>
    <w:p w:rsidR="00000000" w:rsidRDefault="00CD6C17">
      <w:pPr>
        <w:pStyle w:val="ConsPlusNormal"/>
        <w:ind w:firstLine="540"/>
        <w:jc w:val="both"/>
      </w:pPr>
      <w:r>
        <w:t>5. Центр (лаборатория, отделение) всп</w:t>
      </w:r>
      <w:r>
        <w:t>омогательных репродуктивных технологий может использоваться в качестве клинической базы образовательных организаций среднего, высшего и дополнительного профессионального (медицинского) образования и научных организаций.</w:t>
      </w:r>
    </w:p>
    <w:p w:rsidR="00000000" w:rsidRDefault="00CD6C17">
      <w:pPr>
        <w:pStyle w:val="ConsPlusNormal"/>
        <w:ind w:firstLine="540"/>
        <w:jc w:val="both"/>
      </w:pPr>
      <w:r>
        <w:t>6. Основные функции деятельности Центра (лаборатории, отделения) вспомогательных репродуктивных технологий:</w:t>
      </w:r>
    </w:p>
    <w:p w:rsidR="00000000" w:rsidRDefault="00CD6C17">
      <w:pPr>
        <w:pStyle w:val="ConsPlusNormal"/>
        <w:ind w:firstLine="540"/>
        <w:jc w:val="both"/>
      </w:pPr>
      <w:r>
        <w:t>а) обследование и лечение пациентов с использованием вспомогательных репродуктивных технологий;</w:t>
      </w:r>
    </w:p>
    <w:p w:rsidR="00000000" w:rsidRDefault="00CD6C17">
      <w:pPr>
        <w:pStyle w:val="ConsPlusNormal"/>
        <w:ind w:firstLine="540"/>
        <w:jc w:val="both"/>
      </w:pPr>
      <w:r>
        <w:t>б) консультативная помощь специалистам медицинских о</w:t>
      </w:r>
      <w:r>
        <w:t>рганизаций по вопросам применения вспомогательных репродуктивных технологий;</w:t>
      </w:r>
    </w:p>
    <w:p w:rsidR="00000000" w:rsidRDefault="00CD6C17">
      <w:pPr>
        <w:pStyle w:val="ConsPlusNormal"/>
        <w:ind w:firstLine="540"/>
        <w:jc w:val="both"/>
      </w:pPr>
      <w:r>
        <w:t>в) проведение занятий и практических конференций с медицинскими работниками по вопросам использования вспомогательных репродуктивных технологий;</w:t>
      </w:r>
    </w:p>
    <w:p w:rsidR="00000000" w:rsidRDefault="00CD6C17">
      <w:pPr>
        <w:pStyle w:val="ConsPlusNormal"/>
        <w:ind w:firstLine="540"/>
        <w:jc w:val="both"/>
      </w:pPr>
      <w:r>
        <w:t>г) проведение оценки качества, обо</w:t>
      </w:r>
      <w:r>
        <w:t>снованности и эффективности лечебно-диагностических мероприятий при оказании медицинской помощи больным с бесплодием;</w:t>
      </w:r>
    </w:p>
    <w:p w:rsidR="00000000" w:rsidRDefault="00CD6C17">
      <w:pPr>
        <w:pStyle w:val="ConsPlusNormal"/>
        <w:ind w:firstLine="540"/>
        <w:jc w:val="both"/>
      </w:pPr>
      <w:r>
        <w:t>д) проведение экспертизы временной нетрудоспособности в связи с лечением бесплодия методами вспомогательных репродуктивных технологий;</w:t>
      </w:r>
    </w:p>
    <w:p w:rsidR="00000000" w:rsidRDefault="00CD6C17">
      <w:pPr>
        <w:pStyle w:val="ConsPlusNormal"/>
        <w:ind w:firstLine="540"/>
        <w:jc w:val="both"/>
      </w:pPr>
      <w:r>
        <w:t xml:space="preserve">е) </w:t>
      </w:r>
      <w:r>
        <w:t xml:space="preserve">организация профессиональной подготовки, переподготовки и повышение квалификации медицинских работников в соответствии с </w:t>
      </w:r>
      <w:hyperlink r:id="rId23" w:tooltip="&quot;Трудовой кодекс Российской Федерации&quot; от 30.12.2001 N 197-ФЗ (ред. от 05.10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CD6C17">
      <w:pPr>
        <w:pStyle w:val="ConsPlusNormal"/>
        <w:ind w:firstLine="540"/>
        <w:jc w:val="both"/>
      </w:pPr>
      <w:r>
        <w:t>ж) внедрение в практику современных методов диагностики и лечения, профилактики и реабилитации больных, новых органи</w:t>
      </w:r>
      <w:r>
        <w:t>зационных форм работы;</w:t>
      </w:r>
    </w:p>
    <w:p w:rsidR="00000000" w:rsidRDefault="00CD6C17">
      <w:pPr>
        <w:pStyle w:val="ConsPlusNormal"/>
        <w:ind w:firstLine="540"/>
        <w:jc w:val="both"/>
      </w:pPr>
      <w:r>
        <w:t>з) выполнение санитарно-противоэпидемических мероприятий для обеспечения безопасности пациентов и работников, предотвращения распространения инфекционных заболеваний;</w:t>
      </w:r>
    </w:p>
    <w:p w:rsidR="00000000" w:rsidRDefault="00CD6C17">
      <w:pPr>
        <w:pStyle w:val="ConsPlusNormal"/>
        <w:ind w:firstLine="540"/>
        <w:jc w:val="both"/>
      </w:pPr>
      <w:r>
        <w:t>и) проведение консультаций с пациентами по различным аспектам охра</w:t>
      </w:r>
      <w:r>
        <w:t>ны репродуктивного здоровья, профилактики абортов, инфекций, передаваемых половым путем;</w:t>
      </w:r>
    </w:p>
    <w:p w:rsidR="00000000" w:rsidRDefault="00CD6C17">
      <w:pPr>
        <w:pStyle w:val="ConsPlusNormal"/>
        <w:ind w:firstLine="540"/>
        <w:jc w:val="both"/>
      </w:pPr>
      <w:r>
        <w:t>к) ведение медицинской документации и представление отчетности о деятельности в установленном порядке;</w:t>
      </w:r>
    </w:p>
    <w:p w:rsidR="00000000" w:rsidRDefault="00CD6C17">
      <w:pPr>
        <w:pStyle w:val="ConsPlusNormal"/>
        <w:ind w:firstLine="540"/>
        <w:jc w:val="both"/>
      </w:pPr>
      <w:r>
        <w:t>л) проведение анализа показателей работы, эффективности медицинс</w:t>
      </w:r>
      <w:r>
        <w:t>кой помощи, разработка предложений по улучшению качества медицинской помощи с использованием ВРТ;</w:t>
      </w:r>
    </w:p>
    <w:p w:rsidR="00000000" w:rsidRDefault="00CD6C17">
      <w:pPr>
        <w:pStyle w:val="ConsPlusNormal"/>
        <w:ind w:firstLine="540"/>
        <w:jc w:val="both"/>
      </w:pPr>
      <w:r>
        <w:t>7. Центр (лаборатория, отделение) вспомогательных репродуктивных технологий проводит следующие мероприятия:</w:t>
      </w:r>
    </w:p>
    <w:p w:rsidR="00000000" w:rsidRDefault="00CD6C17">
      <w:pPr>
        <w:pStyle w:val="ConsPlusNormal"/>
        <w:ind w:firstLine="540"/>
        <w:jc w:val="both"/>
      </w:pPr>
      <w:r>
        <w:t>а) обследование пациенток, лечение выявленных нару</w:t>
      </w:r>
      <w:r>
        <w:t>шений у пациенток перед проведением программы ЭКО, подготовка к программе ЭКО;</w:t>
      </w:r>
    </w:p>
    <w:p w:rsidR="00000000" w:rsidRDefault="00CD6C17">
      <w:pPr>
        <w:pStyle w:val="ConsPlusNormal"/>
        <w:ind w:firstLine="540"/>
        <w:jc w:val="both"/>
      </w:pPr>
      <w:r>
        <w:t>б) проведение стимуляции суперовуляции в программе ЭКО;</w:t>
      </w:r>
    </w:p>
    <w:p w:rsidR="00000000" w:rsidRDefault="00CD6C17">
      <w:pPr>
        <w:pStyle w:val="ConsPlusNormal"/>
        <w:ind w:firstLine="540"/>
        <w:jc w:val="both"/>
      </w:pPr>
      <w:r>
        <w:t>в) ультразвуковой и гормональный мониторинг фолликулогенеза в программе ЭКО;</w:t>
      </w:r>
    </w:p>
    <w:p w:rsidR="00000000" w:rsidRDefault="00CD6C17">
      <w:pPr>
        <w:pStyle w:val="ConsPlusNormal"/>
        <w:ind w:firstLine="540"/>
        <w:jc w:val="both"/>
      </w:pPr>
      <w:r>
        <w:t>г) пункция яичников с целью получения ооцито</w:t>
      </w:r>
      <w:r>
        <w:t>в;</w:t>
      </w:r>
    </w:p>
    <w:p w:rsidR="00000000" w:rsidRDefault="00CD6C17">
      <w:pPr>
        <w:pStyle w:val="ConsPlusNormal"/>
        <w:ind w:firstLine="540"/>
        <w:jc w:val="both"/>
      </w:pPr>
      <w:r>
        <w:t>д) инсеминация ооцитов in vitro сперматозоидами мужа, партнера или донора;</w:t>
      </w:r>
    </w:p>
    <w:p w:rsidR="00000000" w:rsidRDefault="00CD6C17">
      <w:pPr>
        <w:pStyle w:val="ConsPlusNormal"/>
        <w:ind w:firstLine="540"/>
        <w:jc w:val="both"/>
      </w:pPr>
      <w:r>
        <w:t>е) интрацитоплазматическая инъекция сперматозоида в ооцит;</w:t>
      </w:r>
    </w:p>
    <w:p w:rsidR="00000000" w:rsidRDefault="00CD6C17">
      <w:pPr>
        <w:pStyle w:val="ConsPlusNormal"/>
        <w:ind w:firstLine="540"/>
        <w:jc w:val="both"/>
      </w:pPr>
      <w:r>
        <w:lastRenderedPageBreak/>
        <w:t>ж) культивирование эмбрионов;</w:t>
      </w:r>
    </w:p>
    <w:p w:rsidR="00000000" w:rsidRDefault="00CD6C17">
      <w:pPr>
        <w:pStyle w:val="ConsPlusNormal"/>
        <w:ind w:firstLine="540"/>
        <w:jc w:val="both"/>
      </w:pPr>
      <w:r>
        <w:t>з) перенос эмбрионов в полость матки;</w:t>
      </w:r>
    </w:p>
    <w:p w:rsidR="00000000" w:rsidRDefault="00CD6C17">
      <w:pPr>
        <w:pStyle w:val="ConsPlusNormal"/>
        <w:ind w:firstLine="540"/>
        <w:jc w:val="both"/>
      </w:pPr>
      <w:r>
        <w:t>и) криоконсервация сперматозоидов, ооцитов и эмбрио</w:t>
      </w:r>
      <w:r>
        <w:t>нов;</w:t>
      </w:r>
    </w:p>
    <w:p w:rsidR="00000000" w:rsidRDefault="00CD6C17">
      <w:pPr>
        <w:pStyle w:val="ConsPlusNormal"/>
        <w:ind w:firstLine="540"/>
        <w:jc w:val="both"/>
      </w:pPr>
      <w:r>
        <w:t>к) биопсия яичек или их придатков в случае отсутствия сперматозоидов в эякуляте;</w:t>
      </w:r>
    </w:p>
    <w:p w:rsidR="00000000" w:rsidRDefault="00CD6C17">
      <w:pPr>
        <w:pStyle w:val="ConsPlusNormal"/>
        <w:ind w:firstLine="540"/>
        <w:jc w:val="both"/>
      </w:pPr>
      <w:r>
        <w:t>л) хранение криоконсервированных эмбрионов, половых клеток и тканей репродуктивных органов;</w:t>
      </w:r>
    </w:p>
    <w:p w:rsidR="00000000" w:rsidRDefault="00CD6C17">
      <w:pPr>
        <w:pStyle w:val="ConsPlusNormal"/>
        <w:ind w:firstLine="540"/>
        <w:jc w:val="both"/>
      </w:pPr>
      <w:r>
        <w:t>м) преимплантационная генетическая диагностика;</w:t>
      </w:r>
    </w:p>
    <w:p w:rsidR="00000000" w:rsidRDefault="00CD6C17">
      <w:pPr>
        <w:pStyle w:val="ConsPlusNormal"/>
        <w:ind w:firstLine="540"/>
        <w:jc w:val="both"/>
      </w:pPr>
      <w:r>
        <w:t>н) проведение программ донации</w:t>
      </w:r>
      <w:r>
        <w:t xml:space="preserve"> половых клеток и "суррогатного" материнства;</w:t>
      </w:r>
    </w:p>
    <w:p w:rsidR="00000000" w:rsidRDefault="00CD6C17">
      <w:pPr>
        <w:pStyle w:val="ConsPlusNormal"/>
        <w:ind w:firstLine="540"/>
        <w:jc w:val="both"/>
      </w:pPr>
      <w:r>
        <w:t>о) проведение внутриматочной инсеминации спермой мужа (партнера) или донора.</w:t>
      </w:r>
    </w:p>
    <w:p w:rsidR="00000000" w:rsidRDefault="00CD6C17">
      <w:pPr>
        <w:pStyle w:val="ConsPlusNormal"/>
        <w:ind w:firstLine="540"/>
        <w:jc w:val="both"/>
      </w:pPr>
      <w:r>
        <w:t>8. Рекомендуемая структура Центра (лаборатории, отделения) вспомогательных репродуктивных технологий:</w:t>
      </w:r>
    </w:p>
    <w:p w:rsidR="00000000" w:rsidRDefault="00CD6C17">
      <w:pPr>
        <w:pStyle w:val="ConsPlusNormal"/>
        <w:ind w:firstLine="540"/>
        <w:jc w:val="both"/>
      </w:pPr>
      <w:r>
        <w:t>регистратура;</w:t>
      </w:r>
    </w:p>
    <w:p w:rsidR="00000000" w:rsidRDefault="00CD6C17">
      <w:pPr>
        <w:pStyle w:val="ConsPlusNormal"/>
        <w:ind w:firstLine="540"/>
        <w:jc w:val="both"/>
      </w:pPr>
      <w:r>
        <w:t>к</w:t>
      </w:r>
      <w:r>
        <w:t>абинеты врачей-акушеров-гинекологов;</w:t>
      </w:r>
    </w:p>
    <w:p w:rsidR="00000000" w:rsidRDefault="00CD6C17">
      <w:pPr>
        <w:pStyle w:val="ConsPlusNormal"/>
        <w:ind w:firstLine="540"/>
        <w:jc w:val="both"/>
      </w:pPr>
      <w:r>
        <w:t xml:space="preserve">кабинет врача-уролога </w:t>
      </w:r>
      <w:hyperlink w:anchor="Par379" w:tooltip="&lt;*&gt; Вопрос о включении в структуру решается руководителем Центра (отделения, лаборатории) вспомогательных репродуктивных технологий." w:history="1">
        <w:r>
          <w:rPr>
            <w:color w:val="0000FF"/>
          </w:rPr>
          <w:t>&lt;*&gt;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>кабинет ультразвуковой диагност</w:t>
      </w:r>
      <w:r>
        <w:t xml:space="preserve">ики </w:t>
      </w:r>
      <w:hyperlink w:anchor="Par379" w:tooltip="&lt;*&gt; Вопрос о включении в структуру решается руководителем Центра (отделения, лаборатории) вспомогательных репродуктивных технологий." w:history="1">
        <w:r>
          <w:rPr>
            <w:color w:val="0000FF"/>
          </w:rPr>
          <w:t>&lt;*&gt;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смотровой кабинет </w:t>
      </w:r>
      <w:hyperlink w:anchor="Par379" w:tooltip="&lt;*&gt; Вопрос о включении в структуру решается руководителем Центра (отделения, лаборатории) вспомогательных репродуктивных технологий." w:history="1">
        <w:r>
          <w:rPr>
            <w:color w:val="0000FF"/>
          </w:rPr>
          <w:t>&lt;*&gt;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>малая операционная (манипуляционная);</w:t>
      </w:r>
    </w:p>
    <w:p w:rsidR="00000000" w:rsidRDefault="00CD6C17">
      <w:pPr>
        <w:pStyle w:val="ConsPlusNormal"/>
        <w:ind w:firstLine="540"/>
        <w:jc w:val="both"/>
      </w:pPr>
      <w:r>
        <w:t>процедурный кабинет;</w:t>
      </w:r>
    </w:p>
    <w:p w:rsidR="00000000" w:rsidRDefault="00CD6C17">
      <w:pPr>
        <w:pStyle w:val="ConsPlusNormal"/>
        <w:ind w:firstLine="540"/>
        <w:jc w:val="both"/>
      </w:pPr>
      <w:r>
        <w:t>эмбриологическая комната;</w:t>
      </w:r>
    </w:p>
    <w:p w:rsidR="00000000" w:rsidRDefault="00CD6C17">
      <w:pPr>
        <w:pStyle w:val="ConsPlusNormal"/>
        <w:ind w:firstLine="540"/>
        <w:jc w:val="both"/>
      </w:pPr>
      <w:r>
        <w:t>помещение для сдачи спермы;</w:t>
      </w:r>
    </w:p>
    <w:p w:rsidR="00000000" w:rsidRDefault="00CD6C17">
      <w:pPr>
        <w:pStyle w:val="ConsPlusNormal"/>
        <w:ind w:firstLine="540"/>
        <w:jc w:val="both"/>
      </w:pPr>
      <w:r>
        <w:t xml:space="preserve">клинико-диагностическая лаборатория </w:t>
      </w:r>
      <w:hyperlink w:anchor="Par379" w:tooltip="&lt;*&gt; Вопрос о включении в структуру решается руководителем Центра (отделения, лаборатории) вспомогательных репродуктивных технологий." w:history="1">
        <w:r>
          <w:rPr>
            <w:color w:val="0000FF"/>
          </w:rPr>
          <w:t>&lt;*&gt;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дневной стационар </w:t>
      </w:r>
      <w:hyperlink w:anchor="Par379" w:tooltip="&lt;*&gt; Вопрос о включении в структуру решается руководителем Центра (отделения, лаборатории) вспомогательных репродуктивных технологий." w:history="1">
        <w:r>
          <w:rPr>
            <w:color w:val="0000FF"/>
          </w:rPr>
          <w:t>&lt;*&gt;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стерилизационная </w:t>
      </w:r>
      <w:hyperlink w:anchor="Par379" w:tooltip="&lt;*&gt; Вопрос о включении в структуру решается руководителем Центра (отделения, лаборатории) вспомогательных репродуктивных технологий." w:history="1">
        <w:r>
          <w:rPr>
            <w:color w:val="0000FF"/>
          </w:rPr>
          <w:t>&lt;*&gt;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 xml:space="preserve">помещение криохранилища </w:t>
      </w:r>
      <w:hyperlink w:anchor="Par379" w:tooltip="&lt;*&gt; Вопрос о включении в структуру решается руководителем Центра (отделения, лаборатории) вспомогательных репродуктивных технологий." w:history="1">
        <w:r>
          <w:rPr>
            <w:color w:val="0000FF"/>
          </w:rPr>
          <w:t>&lt;*&gt;</w:t>
        </w:r>
      </w:hyperlink>
      <w:r>
        <w:t>;</w:t>
      </w:r>
    </w:p>
    <w:p w:rsidR="00000000" w:rsidRDefault="00CD6C17">
      <w:pPr>
        <w:pStyle w:val="ConsPlusNormal"/>
        <w:ind w:firstLine="540"/>
        <w:jc w:val="both"/>
      </w:pPr>
      <w:r>
        <w:t>--------------------------------</w:t>
      </w:r>
    </w:p>
    <w:p w:rsidR="00000000" w:rsidRDefault="00CD6C17">
      <w:pPr>
        <w:pStyle w:val="ConsPlusNormal"/>
        <w:ind w:firstLine="540"/>
        <w:jc w:val="both"/>
      </w:pPr>
      <w:bookmarkStart w:id="7" w:name="Par379"/>
      <w:bookmarkEnd w:id="7"/>
      <w:r>
        <w:t>&lt;*&gt; Вопрос о включении в структуру решается руководителем Центра (отделения, лаборатории) вспомогательных репродуктивных технологий.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помещение ожидания для пациентов;</w:t>
      </w:r>
    </w:p>
    <w:p w:rsidR="00000000" w:rsidRDefault="00CD6C17">
      <w:pPr>
        <w:pStyle w:val="ConsPlusNormal"/>
        <w:ind w:firstLine="540"/>
        <w:jc w:val="both"/>
      </w:pPr>
      <w:r>
        <w:t>ординаторская;</w:t>
      </w:r>
    </w:p>
    <w:p w:rsidR="00000000" w:rsidRDefault="00CD6C17">
      <w:pPr>
        <w:pStyle w:val="ConsPlusNormal"/>
        <w:ind w:firstLine="540"/>
        <w:jc w:val="both"/>
      </w:pPr>
      <w:r>
        <w:t xml:space="preserve">помещение для хранения </w:t>
      </w:r>
      <w:r>
        <w:t>инвентаря;</w:t>
      </w:r>
    </w:p>
    <w:p w:rsidR="00000000" w:rsidRDefault="00CD6C17">
      <w:pPr>
        <w:pStyle w:val="ConsPlusNormal"/>
        <w:ind w:firstLine="540"/>
        <w:jc w:val="both"/>
      </w:pPr>
      <w:r>
        <w:t>склад расходных материалов.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1"/>
      </w:pPr>
      <w:r>
        <w:t>Приложение N 2</w:t>
      </w:r>
    </w:p>
    <w:p w:rsidR="00000000" w:rsidRDefault="00CD6C17">
      <w:pPr>
        <w:pStyle w:val="ConsPlusNormal"/>
        <w:jc w:val="right"/>
      </w:pPr>
      <w:r>
        <w:t>к Порядку использования</w:t>
      </w:r>
    </w:p>
    <w:p w:rsidR="00000000" w:rsidRDefault="00CD6C17">
      <w:pPr>
        <w:pStyle w:val="ConsPlusNormal"/>
        <w:jc w:val="right"/>
      </w:pPr>
      <w:r>
        <w:t>вспомогательных репродуктивных</w:t>
      </w:r>
    </w:p>
    <w:p w:rsidR="00000000" w:rsidRDefault="00CD6C17">
      <w:pPr>
        <w:pStyle w:val="ConsPlusNormal"/>
        <w:jc w:val="right"/>
      </w:pPr>
      <w:r>
        <w:t>технологий, противопоказаниям</w:t>
      </w:r>
    </w:p>
    <w:p w:rsidR="00000000" w:rsidRDefault="00CD6C17">
      <w:pPr>
        <w:pStyle w:val="ConsPlusNormal"/>
        <w:jc w:val="right"/>
      </w:pPr>
      <w:r>
        <w:t>и ограничениям к их применению,</w:t>
      </w:r>
    </w:p>
    <w:p w:rsidR="00000000" w:rsidRDefault="00CD6C17">
      <w:pPr>
        <w:pStyle w:val="ConsPlusNormal"/>
        <w:jc w:val="right"/>
      </w:pPr>
      <w:r>
        <w:t>утвержденному приказом</w:t>
      </w:r>
    </w:p>
    <w:p w:rsidR="00000000" w:rsidRDefault="00CD6C17">
      <w:pPr>
        <w:pStyle w:val="ConsPlusNormal"/>
        <w:jc w:val="right"/>
      </w:pPr>
      <w:r>
        <w:t>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</w:pPr>
      <w:bookmarkStart w:id="8" w:name="Par400"/>
      <w:bookmarkEnd w:id="8"/>
      <w:r>
        <w:t>РЕКОМЕНДУЕМЫЕ ШТАТНЫЕ НОРМАТИВЫ</w:t>
      </w:r>
    </w:p>
    <w:p w:rsidR="00000000" w:rsidRDefault="00CD6C17">
      <w:pPr>
        <w:pStyle w:val="ConsPlusNormal"/>
        <w:jc w:val="center"/>
      </w:pPr>
      <w:r>
        <w:t>ЦЕНТРА (ЛАБОРАТОРИИ, ОТДЕЛЕНИЯ) ВСПОМОГАТЕЛЬНЫХ</w:t>
      </w:r>
    </w:p>
    <w:p w:rsidR="00000000" w:rsidRDefault="00CD6C17">
      <w:pPr>
        <w:pStyle w:val="ConsPlusNormal"/>
        <w:jc w:val="center"/>
      </w:pPr>
      <w:r>
        <w:t>РЕПРОДУКТИВНЫХ ТЕХНОЛОГИЙ</w:t>
      </w:r>
    </w:p>
    <w:p w:rsidR="00000000" w:rsidRDefault="00CD6C17">
      <w:pPr>
        <w:pStyle w:val="ConsPlusNormal"/>
        <w:jc w:val="center"/>
        <w:sectPr w:rsidR="00000000">
          <w:headerReference w:type="default" r:id="rId24"/>
          <w:footerReference w:type="default" r:id="rId2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6930"/>
      </w:tblGrid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Заведующий отделением - врач-акушер-гинеколог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Врач-акушер-гинеколог (для проведения процедуры экстракорпорального оплодотворения)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Не менее 2 должностей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Врач ультразвуковой диагностики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Из расчета норм времени на ультразвуковые исследования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Врач клинической лабораторной диагностики или эмбриолог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Не менее 2 должностей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Врач-уролог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 xml:space="preserve">Старшая медицинская </w:t>
            </w:r>
            <w:r>
              <w:t>сестра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Из расчета 1 должность на каждую должность врача-специалиста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Операционная медицинская сестра (для проведения процедуры</w:t>
            </w:r>
          </w:p>
          <w:p w:rsidR="00000000" w:rsidRDefault="00CD6C17">
            <w:pPr>
              <w:pStyle w:val="ConsPlusNormal"/>
            </w:pPr>
            <w:r>
              <w:t>экстракорпорального оплодотворения)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Медицинская сестра-анестезист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1 должность на 1 врача анестезиолога- реаниматолога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Не менее 1 должности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Лаборант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Санитар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Из расчета 1 должность на 3 должности врачей-специалистов, ведущих консультативный прием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Сестра-хозяйка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right"/>
        <w:outlineLvl w:val="1"/>
      </w:pPr>
      <w:r>
        <w:lastRenderedPageBreak/>
        <w:t>Приложение N 3</w:t>
      </w:r>
    </w:p>
    <w:p w:rsidR="00000000" w:rsidRDefault="00CD6C17">
      <w:pPr>
        <w:pStyle w:val="ConsPlusNormal"/>
        <w:jc w:val="right"/>
      </w:pPr>
      <w:r>
        <w:t>к Порядку использования</w:t>
      </w:r>
    </w:p>
    <w:p w:rsidR="00000000" w:rsidRDefault="00CD6C17">
      <w:pPr>
        <w:pStyle w:val="ConsPlusNormal"/>
        <w:jc w:val="right"/>
      </w:pPr>
      <w:r>
        <w:t>вспомогательных репродуктивных</w:t>
      </w:r>
    </w:p>
    <w:p w:rsidR="00000000" w:rsidRDefault="00CD6C17">
      <w:pPr>
        <w:pStyle w:val="ConsPlusNormal"/>
        <w:jc w:val="right"/>
      </w:pPr>
      <w:r>
        <w:t>технологий, противопоказаниям</w:t>
      </w:r>
    </w:p>
    <w:p w:rsidR="00000000" w:rsidRDefault="00CD6C17">
      <w:pPr>
        <w:pStyle w:val="ConsPlusNormal"/>
        <w:jc w:val="right"/>
      </w:pPr>
      <w:r>
        <w:t>и ограничениям к их применению,</w:t>
      </w:r>
    </w:p>
    <w:p w:rsidR="00000000" w:rsidRDefault="00CD6C17">
      <w:pPr>
        <w:pStyle w:val="ConsPlusNormal"/>
        <w:jc w:val="right"/>
      </w:pPr>
      <w:r>
        <w:t>утвержденному приказом</w:t>
      </w:r>
    </w:p>
    <w:p w:rsidR="00000000" w:rsidRDefault="00CD6C17">
      <w:pPr>
        <w:pStyle w:val="ConsPlusNormal"/>
        <w:jc w:val="right"/>
      </w:pPr>
      <w:r>
        <w:t>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</w:t>
      </w:r>
      <w:r>
        <w:t xml:space="preserve"> г. N 107н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</w:pPr>
      <w:bookmarkStart w:id="9" w:name="Par452"/>
      <w:bookmarkEnd w:id="9"/>
      <w:r>
        <w:t>СТАНДАРТ</w:t>
      </w:r>
    </w:p>
    <w:p w:rsidR="00000000" w:rsidRDefault="00CD6C17">
      <w:pPr>
        <w:pStyle w:val="ConsPlusNormal"/>
        <w:jc w:val="center"/>
      </w:pPr>
      <w:r>
        <w:t>ОСНАЩЕНИЯ ЦЕНТРА (ЛАБОРАТОРИИ, ОТДЕЛЕНИЯ) ВСПОМОГАТЕЛЬНЫХ</w:t>
      </w:r>
    </w:p>
    <w:p w:rsidR="00000000" w:rsidRDefault="00CD6C17">
      <w:pPr>
        <w:pStyle w:val="ConsPlusNormal"/>
        <w:jc w:val="center"/>
      </w:pPr>
      <w:r>
        <w:t>РЕПРОДУКТИВНЫХ ТЕХНОЛОГИЙ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  <w:outlineLvl w:val="2"/>
      </w:pPr>
      <w:r>
        <w:t>Кабинет врача-акушера-гинеколога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1220"/>
      </w:tblGrid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 xml:space="preserve">Наименование </w:t>
            </w:r>
            <w:hyperlink w:anchor="Par67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Кресло гинекологическое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Набор гинекологических инструментов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Ультразвуковой аппарат с вагинальным и абдоминальным датчиками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Емкость для хранения стекол с мазками и их доставки в лабораторию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Контейнер для хранения стерильных инструментов и материала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Рабочее м</w:t>
            </w:r>
            <w:r>
              <w:t>есто медсестры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Весы медицинские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Ростомер</w:t>
            </w: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  <w:outlineLvl w:val="2"/>
      </w:pPr>
      <w:r>
        <w:t>Кабинет врача-уролога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1220"/>
      </w:tblGrid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 xml:space="preserve">Наименование </w:t>
            </w:r>
            <w:hyperlink w:anchor="Par67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Аппарат для измерения артериального давления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Набор стекол и пробирок для взятия материала на исследования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Контейнер для хранения стекол и доставки в лабораторию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Персональный компьютер с принтером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Манипуляционный стол для хранения стерильных инструментов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Рабочее место врача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Рабочее место медсестры</w:t>
            </w:r>
          </w:p>
        </w:tc>
      </w:tr>
    </w:tbl>
    <w:p w:rsidR="00000000" w:rsidRDefault="00CD6C17">
      <w:pPr>
        <w:pStyle w:val="ConsPlusNormal"/>
        <w:jc w:val="both"/>
      </w:pPr>
    </w:p>
    <w:p w:rsidR="00000000" w:rsidRDefault="00CD6C17">
      <w:pPr>
        <w:pStyle w:val="ConsPlusNormal"/>
        <w:jc w:val="center"/>
        <w:outlineLvl w:val="2"/>
      </w:pPr>
      <w:r>
        <w:t>Процедурный кабинет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1220"/>
      </w:tblGrid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 xml:space="preserve">Наименование </w:t>
            </w:r>
            <w:hyperlink w:anchor="Par67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Контейнер для хранения стерильного материала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Измеритель артериального давления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Стетофонендоскоп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Инструментарий и расходные материалы для манипуляций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Медицинский шкаф для стерильных растворов и медикаментов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Манипуляционный столик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Штатив для внутривенного капельного вливания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Комплект для переливания крови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Холодильник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Кушетка медицинская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Ширма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Стол процедурный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Шкаф для медикаментов экстренной помощи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Контейнер для дезинфекции материала и игл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Рабочее место медсестры</w:t>
            </w: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  <w:outlineLvl w:val="2"/>
      </w:pPr>
      <w:r>
        <w:t>Малая операционная (манипуляционная)</w:t>
      </w:r>
    </w:p>
    <w:p w:rsidR="00000000" w:rsidRDefault="00CD6C17">
      <w:pPr>
        <w:pStyle w:val="ConsPlusNormal"/>
        <w:jc w:val="center"/>
        <w:outlineLvl w:val="2"/>
        <w:sectPr w:rsidR="00000000">
          <w:headerReference w:type="default" r:id="rId26"/>
          <w:footerReference w:type="default" r:id="rId2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8158"/>
      </w:tblGrid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 xml:space="preserve">Наименование </w:t>
            </w:r>
            <w:hyperlink w:anchor="Par67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  <w:r>
              <w:t>Кресло гинекологическое операционное или операционный стол (с гидравлическим подъемником)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Светильник бестеневой медицинский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Вакуум-аспиратор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Ларингоскоп с набором клинков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Аппарат для ингаляционного наркоза переносной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Инструментарий для гинекологического осмотра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Источник кислорода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Контейнер для использованных материалов (медицинских отходов)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Столик анестезиологический, жгуты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  <w:r>
              <w:t>Ультразвуковой аппарат с вагинал</w:t>
            </w:r>
            <w:r>
              <w:t>ьным и абдоминальным датчиками, оснащенными пункционными насадками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  <w:r>
              <w:t>Аппарат для мониторирования (пульс, оксигенация, артериальное давление)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Противошоковая укладка, анти-ВИЧ-укладка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Столик инструментальный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Столик манипуляционный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Меди</w:t>
            </w:r>
            <w:r>
              <w:t>цинский шкаф для лекарственных препаратов</w:t>
            </w: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  <w:outlineLvl w:val="2"/>
      </w:pPr>
      <w:r>
        <w:t>Эмбриологическая комната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8153"/>
      </w:tblGrid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 xml:space="preserve">Наименование </w:t>
            </w:r>
            <w:hyperlink w:anchor="Par67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Бинокулярная лупа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Термостат (CO-2 инкубатор)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Световой микроскоп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Инвертированный микроскоп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Микроманипулятор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Центрифуга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Холодильник (медицинский)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Ламинарный бокс с подогреваемой рабочей поверхностью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Датчик для контроля CO2 в инкубаторах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Анти-ВИЧ-укладка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Рабочее место эмбриолога</w:t>
            </w:r>
          </w:p>
        </w:tc>
      </w:tr>
      <w:tr w:rsidR="0000000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Облучатель бактерицидный (лампа)</w:t>
            </w: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  <w:outlineLvl w:val="2"/>
      </w:pPr>
      <w:r>
        <w:t>Помещение криохранилища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8161"/>
      </w:tblGrid>
      <w:tr w:rsidR="0000000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 xml:space="preserve">Наименование </w:t>
            </w:r>
            <w:hyperlink w:anchor="Par67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Оборудование для криоконсервации биоматериала</w:t>
            </w:r>
          </w:p>
        </w:tc>
      </w:tr>
      <w:tr w:rsidR="0000000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Сосуд Дьюара для хранения криоконсервированных половых клеток/эмбрионов и тканей репродуктивных органов</w:t>
            </w:r>
          </w:p>
        </w:tc>
      </w:tr>
      <w:tr w:rsidR="0000000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Сосуд Дьюара для транспортировки криоконсервированных половых клеток и тканей репродуктивных органов (для медицинских организаций, оказывающих услуг</w:t>
            </w:r>
            <w:r>
              <w:t>и по транспортировке половых клеток/эмбрионов и тканей репродуктивных органов)</w:t>
            </w:r>
          </w:p>
        </w:tc>
      </w:tr>
      <w:tr w:rsidR="0000000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Сосуд Дьюара с запасом жидкого азота</w:t>
            </w:r>
          </w:p>
        </w:tc>
      </w:tr>
      <w:tr w:rsidR="0000000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Контейнер для биоматериала</w:t>
            </w:r>
          </w:p>
        </w:tc>
      </w:tr>
      <w:tr w:rsidR="0000000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Транспортировочная тележка</w:t>
            </w:r>
          </w:p>
        </w:tc>
      </w:tr>
      <w:tr w:rsidR="0000000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Датчик для контроля содержания в помещении кислорода</w:t>
            </w: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  <w:outlineLvl w:val="2"/>
      </w:pPr>
      <w:r>
        <w:t>Стерилизационная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5"/>
        <w:gridCol w:w="8149"/>
      </w:tblGrid>
      <w:tr w:rsidR="000000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 xml:space="preserve">Наименование </w:t>
            </w:r>
            <w:hyperlink w:anchor="Par67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Стерилизатор паровой или шкаф сухожаровой</w:t>
            </w:r>
          </w:p>
        </w:tc>
      </w:tr>
      <w:tr w:rsidR="000000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Облучатель бактерицидный (лампа)</w:t>
            </w:r>
          </w:p>
        </w:tc>
      </w:tr>
      <w:tr w:rsidR="000000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Аквадистиллятор</w:t>
            </w:r>
          </w:p>
        </w:tc>
      </w:tr>
      <w:tr w:rsidR="000000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Оборудование для мойки и дезинфекции</w:t>
            </w:r>
          </w:p>
        </w:tc>
      </w:tr>
      <w:tr w:rsidR="000000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Стол для подготовки инструментов и материалов к стерилизации</w:t>
            </w:r>
          </w:p>
        </w:tc>
      </w:tr>
      <w:tr w:rsidR="0000000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Камера для хранения стерильных инструментов и расходных материалов</w:t>
            </w: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  <w:outlineLvl w:val="2"/>
      </w:pPr>
      <w:r>
        <w:t>Помещение для сдачи спермы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8144"/>
      </w:tblGrid>
      <w:tr w:rsidR="0000000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 xml:space="preserve">Наименование </w:t>
            </w:r>
            <w:hyperlink w:anchor="Par679" w:tooltip="&lt;*&gt; Количество единиц - не менее 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Кушетка или кресло (стул)</w:t>
            </w: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  <w:r>
        <w:t>--------------------------------</w:t>
      </w:r>
    </w:p>
    <w:p w:rsidR="00000000" w:rsidRDefault="00CD6C17">
      <w:pPr>
        <w:pStyle w:val="ConsPlusNormal"/>
        <w:ind w:firstLine="540"/>
        <w:jc w:val="both"/>
      </w:pPr>
      <w:bookmarkStart w:id="10" w:name="Par679"/>
      <w:bookmarkEnd w:id="10"/>
      <w:r>
        <w:t>&lt;*&gt; Количество единиц - не менее 1.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Normal"/>
        <w:jc w:val="right"/>
        <w:outlineLvl w:val="0"/>
      </w:pPr>
      <w:r>
        <w:t>Приложение N 2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Title"/>
        <w:jc w:val="center"/>
      </w:pPr>
      <w:bookmarkStart w:id="11" w:name="Par690"/>
      <w:bookmarkEnd w:id="11"/>
      <w:r>
        <w:t>ПЕРЕЧЕНЬ</w:t>
      </w:r>
    </w:p>
    <w:p w:rsidR="00000000" w:rsidRDefault="00CD6C17">
      <w:pPr>
        <w:pStyle w:val="ConsPlusTitle"/>
        <w:jc w:val="center"/>
      </w:pPr>
      <w:r>
        <w:t>ПРОТИВОПОКАЗАНИЙ</w:t>
      </w:r>
      <w:r>
        <w:t xml:space="preserve"> К ПРОВЕДЕНИЮ БАЗОВОЙ ПРОГРАММЫ</w:t>
      </w:r>
    </w:p>
    <w:p w:rsidR="00000000" w:rsidRDefault="00CD6C17">
      <w:pPr>
        <w:pStyle w:val="ConsPlusTitle"/>
        <w:jc w:val="center"/>
      </w:pPr>
      <w:r>
        <w:t>ВСПОМОГАТЕЛЬНЫХ РЕПРОДУКТИВНЫХ ТЕХНОЛОГИЙ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┌─────┬────────────────────────┬──────────────────┬─────────────────┬────────────────────┐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N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Наименование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Форма, стадия,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Код заболевания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Примечания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заболевания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степень, фаза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по </w:t>
      </w:r>
      <w:hyperlink r:id="rId28" w:tooltip="Ссылка на КонсультантПлюс" w:history="1">
        <w:r>
          <w:rPr>
            <w:color w:val="0000FF"/>
            <w:sz w:val="18"/>
            <w:szCs w:val="18"/>
          </w:rPr>
          <w:t>МКБ-10</w:t>
        </w:r>
      </w:hyperlink>
      <w:r>
        <w:rPr>
          <w:sz w:val="18"/>
          <w:szCs w:val="18"/>
        </w:rPr>
        <w:t xml:space="preserve"> &lt;*&gt;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заболевания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2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3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4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5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</w:t>
      </w:r>
      <w:r>
        <w:rPr>
          <w:sz w:val="18"/>
          <w:szCs w:val="18"/>
        </w:rPr>
        <w:t>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НЕКОТОРЫЕ ИНФЕКЦИОННЫЕ И ПАРАЗИТАРНЫЕ БОЛЕЗНИ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├─────┬────────────────────────┬──────────────────┬─────────────────┬────────────────────</w:t>
      </w:r>
      <w:r>
        <w:rPr>
          <w:sz w:val="18"/>
          <w:szCs w:val="18"/>
        </w:rPr>
        <w:t>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Туберкулез: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Все активные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A15 - A19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формы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а)туберкулез органов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-"-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A15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дыхания, подтвержденный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A15.0 - A15.9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бактериологически 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гистологически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б) туберкулез органов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-"-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A16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 явлениях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дыхания, не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A16.1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легочно-сердечной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подтвержденный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A16.2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недостаточности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бактериологически 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A16.6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гистологически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в) туберкулез нервной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-"-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A17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системы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A17.1 - A17.9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г) туберкулез других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-"-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A18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органов и систем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д) туберкулез костей 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-"-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A18.0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суставов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е) туберкулез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-"-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A18.1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мочеполовых органов (у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женщин)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ж) туберкулез кишечника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-"-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A18.3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брыжеечных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лимфатичес</w:t>
      </w:r>
      <w:r>
        <w:rPr>
          <w:sz w:val="18"/>
          <w:szCs w:val="18"/>
        </w:rPr>
        <w:t xml:space="preserve">ких узлов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з) туберкулезный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Констриктивный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A18.8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 развитием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перикардит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перикардит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сердечной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недостаточности и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 н</w:t>
      </w:r>
      <w:r>
        <w:rPr>
          <w:sz w:val="18"/>
          <w:szCs w:val="18"/>
        </w:rPr>
        <w:t xml:space="preserve">евозможности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проведения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адекватного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оперативного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лечения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Вирусный гепатит: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B15 - B19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Острые гепатиты A, B,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C, D, G;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Хронические гепа</w:t>
      </w:r>
      <w:r>
        <w:rPr>
          <w:sz w:val="18"/>
          <w:szCs w:val="18"/>
        </w:rPr>
        <w:t xml:space="preserve">титы в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фазе обострения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(желтуха, высокие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уровни индикаторных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ферментов)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</w:t>
      </w:r>
      <w:r>
        <w:rPr>
          <w:sz w:val="18"/>
          <w:szCs w:val="18"/>
        </w:rPr>
        <w:t>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Болезнь, вызванная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 стадии: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B20 - B24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 стадии 1, 2А,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вирусом иммунодефицита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Инкубации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2Б, 2В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человека (ВИЧ)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(стадия 1);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рекомендуется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первичных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отложить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проявлений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использование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(2</w:t>
      </w:r>
      <w:r>
        <w:rPr>
          <w:sz w:val="18"/>
          <w:szCs w:val="18"/>
        </w:rPr>
        <w:t xml:space="preserve">А, 2Б, 2В);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вспомогательных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прогрессирования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репродуктивных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вторичных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технологий (далее -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проявлений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ВРТ) до перехода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(4А, 4Б, 4В);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заболевания в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терминальной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субклиническую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(стадия 5)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стадию.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 с</w:t>
      </w:r>
      <w:r>
        <w:rPr>
          <w:sz w:val="18"/>
          <w:szCs w:val="18"/>
        </w:rPr>
        <w:t xml:space="preserve">тадии 4А, 4Б,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4В отложить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использование ВРТ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 перехода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заболевания в фазу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ремиссии,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продолжительностью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 менее 6 месяцев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4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Сифилис у мужчин</w:t>
      </w:r>
      <w:r>
        <w:rPr>
          <w:sz w:val="18"/>
          <w:szCs w:val="18"/>
        </w:rPr>
        <w:t xml:space="preserve">ы или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A50 - A53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Использование ВРТ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женщины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возможно после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излечения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</w:t>
      </w:r>
      <w:r>
        <w:rPr>
          <w:sz w:val="18"/>
          <w:szCs w:val="18"/>
        </w:rPr>
        <w:t>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Примечание. Острые воспалительные заболевания любой локализации у женщины являются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противопоказанием к использованию ВРТ до их излечения.              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НОВООБРАЗОВАНИЯ         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├─────┬────────────────────────┬──────────────────┬────────────</w:t>
      </w:r>
      <w:r>
        <w:rPr>
          <w:sz w:val="18"/>
          <w:szCs w:val="18"/>
        </w:rPr>
        <w:t>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Злокачественные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C00 - C97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 наличии в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новообразования любой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анамнезе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локализации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злокачественных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новообразований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вопрос о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возможности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использования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ВРТ решается на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основании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заключения врача-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онколога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Доброкачественные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Д25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новообразования матки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Д26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и/или яичников,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Д27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требующие оперативного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Д28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лечения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БОЛЕЗНИ КРОВИ И КРОВЕТВОРНЫХ ОРГАНОВ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├─────┬────────────────────────┬───</w:t>
      </w:r>
      <w:r>
        <w:rPr>
          <w:sz w:val="18"/>
          <w:szCs w:val="18"/>
        </w:rPr>
        <w:t>───────────────┬─────────────────┬────────────────────┤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Впервые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C91.0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диагностированные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C92.0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острые лейк</w:t>
      </w:r>
      <w:r>
        <w:rPr>
          <w:sz w:val="18"/>
          <w:szCs w:val="18"/>
        </w:rPr>
        <w:t xml:space="preserve">озы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C92.4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C92.5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C93.0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C94.0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Миелодиспластические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Д46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синдромы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Лимфомы из группы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C82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высокого риска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C83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C84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C85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C90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4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Лимфограну</w:t>
      </w:r>
      <w:r>
        <w:rPr>
          <w:sz w:val="18"/>
          <w:szCs w:val="18"/>
        </w:rPr>
        <w:t xml:space="preserve">лематоз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C81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5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Хронический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C92.1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миелолейкоз: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а) требующий лечения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ингибиторами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тирозинкиназ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б) терминальная стадия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заболевания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6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Хронические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Властный криз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Д47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миелопролиферативные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Д47.1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заболевания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C92.7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C93.1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C94.1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7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Апластическая анемия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Тяжелая форма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Д61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</w:t>
      </w:r>
      <w:r>
        <w:rPr>
          <w:sz w:val="18"/>
          <w:szCs w:val="18"/>
        </w:rPr>
        <w:t>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8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Гемолитические   анемии: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Тяжелое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Д55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острые    гемолитические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рецидивирующее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Д58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кризы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течение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Д59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Д56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</w:t>
      </w:r>
      <w:r>
        <w:rPr>
          <w:sz w:val="18"/>
          <w:szCs w:val="18"/>
        </w:rPr>
        <w:t>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9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Идиопатическая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Хроническое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Д69.3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тромбоцитопеническая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непрерывно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пурпура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рецидивирующее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течение,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рефрактерное к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любым видам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терапии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10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Остра</w:t>
      </w:r>
      <w:r>
        <w:rPr>
          <w:sz w:val="18"/>
          <w:szCs w:val="18"/>
        </w:rPr>
        <w:t xml:space="preserve">я атака порфирии,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E80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 продолжительности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"светлого" периода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после последней атаки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менее 2 лет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</w:t>
      </w:r>
      <w:r>
        <w:rPr>
          <w:sz w:val="18"/>
          <w:szCs w:val="18"/>
        </w:rPr>
        <w:t>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Геморрагический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Тяжелое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D69.8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Поражение почек с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васкулит (пурпура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рецидивирующее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развитием почечной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Шенлейна-Геноха)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течение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недостаточности,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легких и желудочно-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кишечного тракта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</w:t>
      </w:r>
      <w:r>
        <w:rPr>
          <w:sz w:val="18"/>
          <w:szCs w:val="18"/>
        </w:rPr>
        <w:t>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Антифосфолипидный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Тяжелое течение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D68.3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Наличие в анамнезе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синдром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повторных нарушений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мозгового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кровообращения, при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формировании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клапанных пороков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сердца, поражении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почек с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артериальной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гипертензией и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почечной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недостаточностью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БОЛЕЗНИ ЭНДОКРИ</w:t>
      </w:r>
      <w:r>
        <w:rPr>
          <w:sz w:val="18"/>
          <w:szCs w:val="18"/>
        </w:rPr>
        <w:t xml:space="preserve">ННОЙ СИСТЕМЫ, РАССТРОЙСТВА ПИТАНИЯ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И НАРУШЕНИЯ ОБМЕНА ВЕЩЕСТВ   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├─────┬────────────────────────┬──────────────────┬─────────────────┬────────────────────┤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Сахарный ди</w:t>
      </w:r>
      <w:r>
        <w:rPr>
          <w:sz w:val="18"/>
          <w:szCs w:val="18"/>
        </w:rPr>
        <w:t xml:space="preserve">абет с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E10.2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терминальной почечной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E11.2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недостаточностью на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заместительной почечной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терапии при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невозможности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трансплантации почки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Сахарный диабет после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трансплантации почки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Сахарный диабет с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E10.3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прогрессирующей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E11.3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пролиферативной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E12.3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ретинопатией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E13.3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E14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4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Гиперпаратиреоз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Тяжелая форма с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E21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висцеральными 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костными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проявлениями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ПСИХИЧЕСКИЕ РАССТРОЙСТВА    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├─────┬────────────────────────┬──────────────────┬─────────────────┬────────────────────┤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Хронические и затяжные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F03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психические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F04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расстройства с тяжелыми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F06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стойкими болезненными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F07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проявлениями (психозы 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F09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слабоумие) или с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F20 - F29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высокой степенью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F42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вероятности обострения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F70 - F79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 влиянием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F99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беременности и ро</w:t>
      </w:r>
      <w:r>
        <w:rPr>
          <w:sz w:val="18"/>
          <w:szCs w:val="18"/>
        </w:rPr>
        <w:t xml:space="preserve">дов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Наследственные и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F70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дегенеративные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F84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психические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расстройства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психогенные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F23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расстройства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F44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4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Психические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F10 - F19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расстройства, связанные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 употреблением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психоактивных веществ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</w:t>
      </w:r>
      <w:r>
        <w:rPr>
          <w:sz w:val="18"/>
          <w:szCs w:val="18"/>
        </w:rPr>
        <w:t>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5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Расстройства настроения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F30 - F39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 стойких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(аффективные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суицидальных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расстройства)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установках и при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риске суицидальных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действий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БОЛЕЗНИ НЕРВНОЙ СИСТЕМЫ     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├─────┬────────────────────────┬──────────────────┬─────────────</w:t>
      </w:r>
      <w:r>
        <w:rPr>
          <w:sz w:val="18"/>
          <w:szCs w:val="18"/>
        </w:rPr>
        <w:t>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Тяжелые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G00 - G13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ивалидизирующие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G20 - G26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некурабельные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G30 - 31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заболевания нервной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G35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системы различной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G40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этиологии,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G46 - G47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сопровождающиеся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G54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выраженными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G70 - G73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двигат</w:t>
      </w:r>
      <w:r>
        <w:rPr>
          <w:sz w:val="18"/>
          <w:szCs w:val="18"/>
        </w:rPr>
        <w:t xml:space="preserve">ельными,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психическими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расстройствами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БОЛЕЗНИ СИСТЕМЫ КРОВООБРАЩЕНИЯ 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├─────┬────────────────────────┬──────────────────┬─────────────────┬─</w:t>
      </w:r>
      <w:r>
        <w:rPr>
          <w:sz w:val="18"/>
          <w:szCs w:val="18"/>
        </w:rPr>
        <w:t>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Ревматические пороки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I05 - I09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сердца: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</w:t>
      </w:r>
      <w:r>
        <w:rPr>
          <w:sz w:val="18"/>
          <w:szCs w:val="18"/>
        </w:rPr>
        <w:t>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а) сопровождающиеся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2Б, 3 степени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I50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недостаточностью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кровообращения (НК)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б) сопровождающиеся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I74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высокой легочной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I26 - I27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гипертензией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</w:t>
      </w:r>
      <w:r>
        <w:rPr>
          <w:sz w:val="18"/>
          <w:szCs w:val="18"/>
        </w:rPr>
        <w:t>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в) с тромбоэмболическими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I81 - I82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осложнениями в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I51.3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анамнезе, а также при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наличии тромба в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полостях сердца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</w:t>
      </w:r>
      <w:r>
        <w:rPr>
          <w:sz w:val="18"/>
          <w:szCs w:val="18"/>
        </w:rPr>
        <w:t>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Кардиомиопатии: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а) дилатационная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I42.0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кардиомиопатия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б) рестриктивная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I42.5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кардиомиопатия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в) гип</w:t>
      </w:r>
      <w:r>
        <w:rPr>
          <w:sz w:val="18"/>
          <w:szCs w:val="18"/>
        </w:rPr>
        <w:t xml:space="preserve">ертрофическая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I42.1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кардиомиопатия с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выраженной обструкцией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выводного тракта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левого, правого или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обоих желудочков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г) гипертрофическая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I42.2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кардиомиопатия без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обструкции выводного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тракта левого желудочка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 сложными нарушениями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сердечного ритма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Болезнь (синдром) Аэрза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I27.0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(Айерсы) (из</w:t>
      </w:r>
      <w:r>
        <w:rPr>
          <w:sz w:val="18"/>
          <w:szCs w:val="18"/>
        </w:rPr>
        <w:t xml:space="preserve">олированный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склероз легочных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артерий с легочной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гипертензией)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4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Состояние после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перенесенных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кардиохирургических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вмешательств: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а) после паллиативной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T82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(неполной) коррекции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врожденного порока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сердца (ВПС)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</w:t>
      </w:r>
      <w:r>
        <w:rPr>
          <w:sz w:val="18"/>
          <w:szCs w:val="18"/>
        </w:rPr>
        <w:t>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б) после хирургической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T88.8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коррекции ВПС с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остаточными признаками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легочной гипертензии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</w:t>
      </w:r>
      <w:r>
        <w:rPr>
          <w:sz w:val="18"/>
          <w:szCs w:val="18"/>
        </w:rPr>
        <w:t>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в) после хирургической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T88.8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коррекции любого порока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сердца, выполненной с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неудовлетворительным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результатом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</w:t>
      </w:r>
      <w:r>
        <w:rPr>
          <w:sz w:val="18"/>
          <w:szCs w:val="18"/>
        </w:rPr>
        <w:t>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г) многоклапанное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T82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протезирование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</w:t>
      </w:r>
      <w:r>
        <w:rPr>
          <w:sz w:val="18"/>
          <w:szCs w:val="18"/>
        </w:rPr>
        <w:t>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5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Болезни сосудов: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а) заболевания аорты 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ее ветвей: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- аневризма аорты в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I71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любом отделе (грудном,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брюшном), в том числе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после реконструктивных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операций -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шунтирования,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протезирования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- аневризмы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I72.1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магистральных артерий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I72.2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(мозговых, почечных,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I72.3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подвздошных,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I72.8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селезеночной и др.), в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I72.9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том чи</w:t>
      </w:r>
      <w:r>
        <w:rPr>
          <w:sz w:val="18"/>
          <w:szCs w:val="18"/>
        </w:rPr>
        <w:t xml:space="preserve">сле после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хирургического лечения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</w:t>
      </w:r>
      <w:r>
        <w:rPr>
          <w:sz w:val="18"/>
          <w:szCs w:val="18"/>
        </w:rPr>
        <w:t>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б) тромбоэмболическая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I74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болезнь и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I82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тромбоэмболические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I26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осложнения (системные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I63.6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эмболии артерий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I74.2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головного мозга, рук,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I74.3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ног, почек,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I74.8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мезентериальных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сосудов, а также ветвей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легочной артерии)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6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Гипертоническая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II B-III стадий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I10 - I13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болезнь: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 отсутствии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эффекта от терапии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БОЛЕЗНИ ОРГАНОВ ДЫХАНИЯ     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├───────────────────────────────────────────────────────────────</w:t>
      </w:r>
      <w:r>
        <w:rPr>
          <w:sz w:val="18"/>
          <w:szCs w:val="18"/>
        </w:rPr>
        <w:t>─────────────────────────┤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 случае развития тяжелой дыхательной недостаточности, независимо от характера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первичной легочной патологии и/или легочной гепертензии     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БОЛЕЗНИ ОРГАНОВ ПИЩЕВАРЕНИЯ   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├─────┬────────────────────────┬──────────────────┬─────────────────┬────────────────────┤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Печеночная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K72.0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недостаточность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K72.1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независимо от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K72.9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первич</w:t>
      </w:r>
      <w:r>
        <w:rPr>
          <w:sz w:val="18"/>
          <w:szCs w:val="18"/>
        </w:rPr>
        <w:t xml:space="preserve">ного заболевания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печени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</w:t>
      </w:r>
      <w:r>
        <w:rPr>
          <w:sz w:val="18"/>
          <w:szCs w:val="18"/>
        </w:rPr>
        <w:t>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Цирроз    печени     при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K70.3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наличии       портальной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K71.7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гипертензии   с   риском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K74.3 - K74.6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кровотечения   из    вен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пищевода,        наличии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печеночной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недостаточности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Острая жировая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K76.0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дистрофия печени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4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Болезнь Крон</w:t>
      </w:r>
      <w:r>
        <w:rPr>
          <w:sz w:val="18"/>
          <w:szCs w:val="18"/>
        </w:rPr>
        <w:t xml:space="preserve">а,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K50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осложненная стенозом,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свищами, нарушениями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всасывания и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кровотечениями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</w:t>
      </w:r>
      <w:r>
        <w:rPr>
          <w:sz w:val="18"/>
          <w:szCs w:val="18"/>
        </w:rPr>
        <w:t>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5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Неспецифический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K51.0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язвенный колит,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осложненный токсической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дилатацией толстой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кишки, профузными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поносами, массивными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кишечными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кровотечениями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</w:t>
      </w:r>
      <w:r>
        <w:rPr>
          <w:sz w:val="18"/>
          <w:szCs w:val="18"/>
        </w:rPr>
        <w:t>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6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Целиакия с нарушениями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K90.0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Диагноз должен быть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всасывания в тонкой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подтвержден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кишке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гистологическим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исследованием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тонкой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(двенадцатиперстной)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кишки и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иммунологическими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тестами с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определением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антител к глиадину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тканевой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трансглутамазе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</w:t>
      </w:r>
      <w:r>
        <w:rPr>
          <w:sz w:val="18"/>
          <w:szCs w:val="18"/>
        </w:rPr>
        <w:t>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7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Грыжа брюшной стенки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K43.0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Значительных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размеров с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расхождением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брюшной стенки при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невозможност</w:t>
      </w:r>
      <w:r>
        <w:rPr>
          <w:sz w:val="18"/>
          <w:szCs w:val="18"/>
        </w:rPr>
        <w:t xml:space="preserve">и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хирургической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коррекции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</w:t>
      </w:r>
      <w:r>
        <w:rPr>
          <w:sz w:val="18"/>
          <w:szCs w:val="18"/>
        </w:rPr>
        <w:t>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8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Спаечная болезнь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K56.5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кишечника с приступами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кишечной непроходимости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9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Кишечные свищи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K63.2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 невозможности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хирургического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лечения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БОЛЕЗНИ МОЧЕПОЛОВОЙ СИСТЕМЫ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├─────┼────────────────────────┬──────────────────┬─────────────────┬────────────────────┤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Острый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N00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гломерулонефрит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N01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Любая форма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 стадии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N03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хронического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обострения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гломерулонефрита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</w:t>
      </w:r>
      <w:r>
        <w:rPr>
          <w:sz w:val="18"/>
          <w:szCs w:val="18"/>
        </w:rPr>
        <w:t>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Хроническая почечная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N18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Уровень креатинина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недостаточность любой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N18.9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сыворотки крови до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этиологии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N19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зачатия при любом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диагнозе не должен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превышать 200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мкмоль/л (1,8 мг/дл)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БЕРЕМЕННОСТЬ, РОДЫ И ПОСЛЕРОДОВЫЙ ПЕРИОД 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├─────┼────────────────────────┬──────────────────┬─────────────────┬────────────────────┤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Пузырный занос, в том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O01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числе перенесенный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ранее (не менее двух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лет)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</w:t>
      </w:r>
      <w:r>
        <w:rPr>
          <w:sz w:val="18"/>
          <w:szCs w:val="18"/>
        </w:rPr>
        <w:t>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Хорионэпителиома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C58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БОЛЕЗНИ КОСТНО-МЫШ</w:t>
      </w:r>
      <w:r>
        <w:rPr>
          <w:sz w:val="18"/>
          <w:szCs w:val="18"/>
        </w:rPr>
        <w:t xml:space="preserve">ЕЧНОЙ СИСТЕМЫ И СОЕДИНИТЕЛЬНОЙ ТКАНИ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├─────┬────────────────────────┬──────────────────┬─────────────────┬────────────────────┤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Ревматоидный артрит с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Быстро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M05.3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вовлечением </w:t>
      </w:r>
      <w:r>
        <w:rPr>
          <w:sz w:val="18"/>
          <w:szCs w:val="18"/>
        </w:rPr>
        <w:t xml:space="preserve">других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прогрессирующее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M06.8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органов и систем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течение с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неконтролируемой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высокой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активностью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</w:t>
      </w:r>
      <w:r>
        <w:rPr>
          <w:sz w:val="18"/>
          <w:szCs w:val="18"/>
        </w:rPr>
        <w:t>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Узелковый полиартериит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Тяжелое течение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M30.0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Полиорганные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поражения со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злокачественной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гипертензией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Полиартериит с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Тяжелое те</w:t>
      </w:r>
      <w:r>
        <w:rPr>
          <w:sz w:val="18"/>
          <w:szCs w:val="18"/>
        </w:rPr>
        <w:t xml:space="preserve">чение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M30.1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Поражение легких с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поражением легких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кровохарканьем и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(Черджа-Стросса)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дыхательной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недостаточностью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4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Гранулематоз Вегенера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Тяжелое течение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M31.3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Поражение легких и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почек с признаками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их недостаточности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</w:t>
      </w:r>
      <w:r>
        <w:rPr>
          <w:sz w:val="18"/>
          <w:szCs w:val="18"/>
        </w:rPr>
        <w:t>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5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Синдром дуги аорты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Тяжелое течение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M31.4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Поражение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(Такаясу)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аортальных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(неспецифический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клапанов сердца с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аортоартериит)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симптомами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недостаточности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кровообращения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6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Системная красная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Острое 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M32.1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Поражение почек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волчанка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хроническое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(нефрит с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течение с частыми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нефротическим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обострениями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синдромом),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заболевания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центральной нервной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системы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(рецидивирующий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эписиндром), сердца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 формированием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</w:t>
      </w:r>
      <w:r>
        <w:rPr>
          <w:sz w:val="18"/>
          <w:szCs w:val="18"/>
        </w:rPr>
        <w:t xml:space="preserve">лапанных пороков,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легких и симптомами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функций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этих органов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7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Дермато (поли) миозит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Тяжелое течение,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M33.1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Поражение сердца с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треб</w:t>
      </w:r>
      <w:r>
        <w:rPr>
          <w:sz w:val="18"/>
          <w:szCs w:val="18"/>
        </w:rPr>
        <w:t xml:space="preserve">ующее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M33.2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нарушениями ритма и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длительной терапии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симптомами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высокими дозами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недостаточности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глюкокортикоидов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кровообращения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8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Прогрессирующий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Острое 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M34.0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Поражение почек,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системный склероз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хроническое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легких, сердца с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(системная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течение с высокой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нарушением их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склеродермия)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активностью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фун</w:t>
      </w:r>
      <w:r>
        <w:rPr>
          <w:sz w:val="18"/>
          <w:szCs w:val="18"/>
        </w:rPr>
        <w:t xml:space="preserve">кции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процесса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9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Сухой синдром (Шегрена)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Тяжелое течение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M35.0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Поражение легких,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почек, с признаками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недостаточности их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ВРОЖДЕННЫЕ ПОРОКИ РАЗВИТИЯ           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├─────┬──────────────</w:t>
      </w:r>
      <w:r>
        <w:rPr>
          <w:sz w:val="18"/>
          <w:szCs w:val="18"/>
        </w:rPr>
        <w:t>──────────┬──────────────────┬─────────────────┬────────────────────┤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Врожденные аномалии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Q51.0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Вопрос о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(пороки) матки, при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Q51.5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возможности и видах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которых невозможна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Q51.7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ВРТ после коррекции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имплантация эмбрионов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Q52.0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решается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или вынашивание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Q52.2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консилиум</w:t>
      </w:r>
      <w:r>
        <w:rPr>
          <w:sz w:val="18"/>
          <w:szCs w:val="18"/>
        </w:rPr>
        <w:t xml:space="preserve">ом врачей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беременности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Врожденные пороки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сердца: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а) с наличием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Q20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патологического сброса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Q21.0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крови (дефект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Q21.1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межпредсердной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Q25.0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перегородки, дефект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межжелудочковой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перегородки, открытый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артериальный проток):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- сопровождающиеся НК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НК 2Б, 3 степени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I50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- сопровождающиеся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Легочная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I26 - I27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легочной гипертензией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гипертензия II-IV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степени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(классификация по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Хит-Эдвардсу)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- осложненные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I33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бактер</w:t>
      </w:r>
      <w:r>
        <w:rPr>
          <w:sz w:val="18"/>
          <w:szCs w:val="18"/>
        </w:rPr>
        <w:t xml:space="preserve">иальным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эндокардитом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</w:t>
      </w:r>
      <w:r>
        <w:rPr>
          <w:sz w:val="18"/>
          <w:szCs w:val="18"/>
        </w:rPr>
        <w:t>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б) пороки сердца с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Q25.3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затрудненным выбросом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Q25.4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крови из левого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Q25.1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желудочка (стеноз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аорты, коарктация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аорты) или из правого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желудочка (стеноз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легочной артерии):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Q25.6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- сопровождающиеся НК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НК 2А степени 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I50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более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- при наличии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постстенотического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расширения (аневризма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аорты или легочной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артерии)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в) врожденные аномалии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Q23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атриовентрикулярных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клапанов,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сопровождающиеся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регургитацией 3-4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степени и сложными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нарушениями ритма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</w:t>
      </w:r>
      <w:r>
        <w:rPr>
          <w:sz w:val="18"/>
          <w:szCs w:val="18"/>
        </w:rPr>
        <w:t>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г) Тетрада Фалло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Q21.3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Некорригированная,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после паллиативных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операций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д) Пентада Фалло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Q21.8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Некорригиров</w:t>
      </w:r>
      <w:r>
        <w:rPr>
          <w:sz w:val="18"/>
          <w:szCs w:val="18"/>
        </w:rPr>
        <w:t xml:space="preserve">анная,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после паллиативных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операций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</w:t>
      </w:r>
      <w:r>
        <w:rPr>
          <w:sz w:val="18"/>
          <w:szCs w:val="18"/>
        </w:rPr>
        <w:t>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е) Аномалия Эбштейна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Q22.5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Некорригированная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ж) сложные врожденные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Q20.0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пороки сердца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Q20.3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(транспозиция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Q20.8 - Q20.9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магистральных сосудов,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Q22.0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полная форма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Q22.8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атриовентрикулярной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Q23.9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коммуникации, общий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Q25.0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артериальный ствол,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Q25.2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единственный желудочек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Q25.5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сердца, атрезия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Q25.8 - Q25.9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атриовентрикулярных или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полулунных клапанов)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з) синдром Эйзенменгера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Q21.8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├────────────────────────┼───────────────</w:t>
      </w:r>
      <w:r>
        <w:rPr>
          <w:sz w:val="18"/>
          <w:szCs w:val="18"/>
        </w:rPr>
        <w:t>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и) синдром Лютембаше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Q21.1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Единственная почка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Q60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(врожденная или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оставшаяся после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нефрэк</w:t>
      </w:r>
      <w:r>
        <w:rPr>
          <w:sz w:val="18"/>
          <w:szCs w:val="18"/>
        </w:rPr>
        <w:t xml:space="preserve">томии), при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азотемии, артериальной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гипертензии,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туберкулезе,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пиелонефрите,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гидронефрозе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4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Экстрофия мочевого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Q64.1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пузыря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5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Врожденный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Q74.3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множественный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артрогрипоз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6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Дистрофическая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Q77.5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дисплазия костей 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позвоночника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7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Врожденная ломкость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Q78.0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костей (незавершенный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остеогенез)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8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Врожденное отсутствие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Q73.0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конечностей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├─────┼────────────────────────┼──────────────────┼─────────────────┼────────────────────┤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9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Краниосиностоз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Q75.0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├─────┴────────────────────────┴──────────────────┴─────────────────┴────────────────────┤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ТРАВМЫ, ОТРАВЛЕНИЯ И НЕКОТОРЫЕ ДРУГИЕ ВОЗДЕЙСТВИЯ ВНЕШНИХ ПРИЧИН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├─────┬──────</w:t>
      </w:r>
      <w:r>
        <w:rPr>
          <w:sz w:val="18"/>
          <w:szCs w:val="18"/>
        </w:rPr>
        <w:t>──────────────────┬──────────────────┬─────────────────┬────────────────────┤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Травмы матки, при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S37.6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Вопрос о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которых невозможна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возможности и вида</w:t>
      </w:r>
      <w:r>
        <w:rPr>
          <w:sz w:val="18"/>
          <w:szCs w:val="18"/>
        </w:rPr>
        <w:t xml:space="preserve">х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имплантация эмбрионов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ВРТ после коррекции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или вынашивание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решается          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беременности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</w:t>
      </w:r>
      <w:r>
        <w:rPr>
          <w:sz w:val="18"/>
          <w:szCs w:val="18"/>
        </w:rPr>
        <w:t xml:space="preserve">онсилиумом врачей  </w:t>
      </w:r>
      <w:r>
        <w:rPr>
          <w:sz w:val="18"/>
          <w:szCs w:val="18"/>
        </w:rPr>
        <w:t>│</w:t>
      </w:r>
    </w:p>
    <w:p w:rsidR="00000000" w:rsidRDefault="00CD6C17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└─────┴────────────────────────┴──────────────────┴─────────────────┴────────────────────┘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0"/>
      </w:pPr>
      <w:r>
        <w:t>Приложение N 3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Nonformat"/>
        <w:jc w:val="both"/>
      </w:pPr>
      <w:bookmarkStart w:id="12" w:name="Par1331"/>
      <w:bookmarkEnd w:id="12"/>
      <w:r>
        <w:t xml:space="preserve">                                  Вкладыш</w:t>
      </w:r>
    </w:p>
    <w:p w:rsidR="00000000" w:rsidRDefault="00CD6C17">
      <w:pPr>
        <w:pStyle w:val="ConsPlusNonformat"/>
        <w:jc w:val="both"/>
      </w:pPr>
      <w:r>
        <w:t xml:space="preserve">             в медицинскую карту амбулаторного (стационарного)</w:t>
      </w:r>
    </w:p>
    <w:p w:rsidR="00000000" w:rsidRDefault="00CD6C17">
      <w:pPr>
        <w:pStyle w:val="ConsPlusNonformat"/>
        <w:jc w:val="both"/>
      </w:pPr>
      <w:r>
        <w:t xml:space="preserve">              больного при применении методов вспомогательных</w:t>
      </w:r>
    </w:p>
    <w:p w:rsidR="00000000" w:rsidRDefault="00CD6C17">
      <w:pPr>
        <w:pStyle w:val="ConsPlusNonformat"/>
        <w:jc w:val="both"/>
      </w:pPr>
      <w:r>
        <w:t xml:space="preserve">                         репродуктивных технологий</w:t>
      </w:r>
    </w:p>
    <w:p w:rsidR="00000000" w:rsidRDefault="00CD6C17">
      <w:pPr>
        <w:pStyle w:val="ConsPlusNonformat"/>
        <w:jc w:val="both"/>
      </w:pPr>
      <w:r>
        <w:t xml:space="preserve">                     N карты _____ N п</w:t>
      </w:r>
      <w:r>
        <w:t>опытки 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Ф.И.О. __________________________________________________, ____ г. рождения</w:t>
      </w:r>
    </w:p>
    <w:p w:rsidR="00000000" w:rsidRDefault="00CD6C17">
      <w:pPr>
        <w:pStyle w:val="ConsPlusNonformat"/>
        <w:jc w:val="both"/>
      </w:pPr>
      <w:r>
        <w:t>Диагноз: 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Предполагаемый метод ВРТ:</w:t>
      </w:r>
    </w:p>
    <w:p w:rsidR="00000000" w:rsidRDefault="00CD6C1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205"/>
        <w:gridCol w:w="1466"/>
        <w:gridCol w:w="1366"/>
        <w:gridCol w:w="1450"/>
        <w:gridCol w:w="1205"/>
        <w:gridCol w:w="1414"/>
      </w:tblGrid>
      <w:tr w:rsidR="0000000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ЭКО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ИКСИ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ТЕСА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ПГД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Крио</w:t>
            </w: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Cell"/>
        <w:jc w:val="both"/>
      </w:pPr>
      <w:r>
        <w:t>┌─────────────────────┬────</w:t>
      </w:r>
      <w:r>
        <w:t>────────────────────────┬──────────────────────┐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в естественном цикле </w:t>
      </w:r>
      <w:r>
        <w:t>│</w:t>
      </w:r>
      <w:r>
        <w:t xml:space="preserve">          мужа (партнера)   </w:t>
      </w:r>
      <w:r>
        <w:t>│</w:t>
      </w:r>
      <w:r>
        <w:t xml:space="preserve">           пациентки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├─────────────────────┤</w:t>
      </w:r>
      <w:r>
        <w:t xml:space="preserve">сперма                      </w:t>
      </w:r>
      <w:r>
        <w:t>│</w:t>
      </w:r>
      <w:r>
        <w:t xml:space="preserve">ооциты                </w:t>
      </w:r>
      <w:r>
        <w:t>│</w:t>
      </w:r>
    </w:p>
    <w:p w:rsidR="00000000" w:rsidRDefault="00CD6C17">
      <w:pPr>
        <w:pStyle w:val="ConsPlusCell"/>
        <w:jc w:val="both"/>
      </w:pPr>
      <w:r>
        <w:t>│</w:t>
      </w:r>
      <w:r>
        <w:t xml:space="preserve">с индукцией овуляции </w:t>
      </w:r>
      <w:r>
        <w:t>│</w:t>
      </w:r>
      <w:r>
        <w:t xml:space="preserve">          донора            </w:t>
      </w:r>
      <w:r>
        <w:t>│</w:t>
      </w:r>
      <w:r>
        <w:t xml:space="preserve">   </w:t>
      </w:r>
      <w:r>
        <w:t xml:space="preserve">       донора      </w:t>
      </w:r>
      <w:r>
        <w:t>│</w:t>
      </w:r>
    </w:p>
    <w:p w:rsidR="00000000" w:rsidRDefault="00CD6C17">
      <w:pPr>
        <w:pStyle w:val="ConsPlusCell"/>
        <w:jc w:val="both"/>
      </w:pPr>
      <w:r>
        <w:t>└─────────────────────┴────────────────────────────┴──────────────────────┘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>Врач 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Протокол индукции суперовуляции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"/>
        <w:gridCol w:w="2036"/>
        <w:gridCol w:w="347"/>
        <w:gridCol w:w="347"/>
        <w:gridCol w:w="347"/>
        <w:gridCol w:w="347"/>
        <w:gridCol w:w="347"/>
        <w:gridCol w:w="347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000000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День цикла (стимуляции)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Наименование лекарственных препаратов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nformat"/>
        <w:jc w:val="both"/>
      </w:pPr>
      <w:r>
        <w:t xml:space="preserve">                                                   Врач 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Мониторинг ответа яичников</w:t>
      </w:r>
    </w:p>
    <w:p w:rsidR="00000000" w:rsidRDefault="00CD6C17">
      <w:pPr>
        <w:pStyle w:val="ConsPlusNonformat"/>
        <w:jc w:val="both"/>
      </w:pPr>
      <w:r>
        <w:t xml:space="preserve">            и состояния эндометрия на стимуляцию суперовуляции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917"/>
        <w:gridCol w:w="1727"/>
        <w:gridCol w:w="2240"/>
        <w:gridCol w:w="2240"/>
        <w:gridCol w:w="1135"/>
      </w:tblGrid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День</w:t>
            </w:r>
          </w:p>
          <w:p w:rsidR="00000000" w:rsidRDefault="00CD6C17">
            <w:pPr>
              <w:pStyle w:val="ConsPlusNormal"/>
              <w:jc w:val="center"/>
            </w:pPr>
            <w:r>
              <w:t>цикла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Эндометрий (м-эхо)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Правый яичник (число и размер фолликулов)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Левый яичник</w:t>
            </w:r>
          </w:p>
          <w:p w:rsidR="00000000" w:rsidRDefault="00CD6C17">
            <w:pPr>
              <w:pStyle w:val="ConsPlusNormal"/>
              <w:jc w:val="center"/>
            </w:pPr>
            <w:r>
              <w:t>(число и размер фолликулов)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Е2</w:t>
            </w:r>
          </w:p>
          <w:p w:rsidR="00000000" w:rsidRDefault="00CD6C17">
            <w:pPr>
              <w:pStyle w:val="ConsPlusNormal"/>
              <w:jc w:val="center"/>
            </w:pPr>
            <w:r>
              <w:t>(пг/мл)</w:t>
            </w: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nformat"/>
        <w:jc w:val="both"/>
      </w:pPr>
      <w:r>
        <w:t>Замечания: ________________________________________________________________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          Врач: 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Протокол трансвагинальной пункции фолликулов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Cell"/>
        <w:jc w:val="both"/>
      </w:pPr>
      <w:r>
        <w:t>┌────────────────────────────┬──────────────────────┬───────────────┬─────┐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Дата                        </w:t>
      </w:r>
      <w:r>
        <w:t>│</w:t>
      </w:r>
      <w:r>
        <w:t xml:space="preserve">Время                 </w:t>
      </w:r>
      <w:r>
        <w:t>│</w:t>
      </w:r>
      <w:r>
        <w:t xml:space="preserve"> День цикла    </w:t>
      </w:r>
      <w:r>
        <w:t>│</w:t>
      </w:r>
      <w:r>
        <w:t xml:space="preserve">  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├────────────────────────────┴─────────────</w:t>
      </w:r>
      <w:r>
        <w:t>─────────┴───────────────┴─────┤</w:t>
      </w:r>
    </w:p>
    <w:p w:rsidR="00000000" w:rsidRDefault="00CD6C17">
      <w:pPr>
        <w:pStyle w:val="ConsPlusCell"/>
        <w:jc w:val="both"/>
      </w:pPr>
      <w:r>
        <w:t>│</w:t>
      </w:r>
      <w:r>
        <w:t>Жалобы _________________________________________________________________.</w:t>
      </w:r>
      <w:r>
        <w:t>│</w:t>
      </w:r>
    </w:p>
    <w:p w:rsidR="00000000" w:rsidRDefault="00CD6C17">
      <w:pPr>
        <w:pStyle w:val="ConsPlusCell"/>
        <w:jc w:val="both"/>
      </w:pPr>
      <w:r>
        <w:t>│</w:t>
      </w:r>
      <w:r>
        <w:t xml:space="preserve">Состояние ___. Кожные покровы и видимые слизистые ______________________ </w:t>
      </w:r>
      <w:r>
        <w:t>│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Пульс _____ уд./мин. А/Д ____/_______ мм рт.ст. T _____ C.            </w:t>
      </w:r>
      <w:r>
        <w:t xml:space="preserve">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Пункция фолликулов                                                    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├─────────────┬────┬──────────────────────────────────────────────────────┤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Пунктировано </w:t>
      </w:r>
      <w:r>
        <w:t>│</w:t>
      </w:r>
      <w:r>
        <w:t xml:space="preserve">    </w:t>
      </w:r>
      <w:r>
        <w:t>│</w:t>
      </w:r>
      <w:r>
        <w:t>Осо</w:t>
      </w:r>
      <w:r>
        <w:t xml:space="preserve">бенности операции:                              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├─────────────┼────┼──────────────────────────────────────────────────────┤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Промыто      </w:t>
      </w: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├─────────────┼────┼───────────────────────────────</w:t>
      </w:r>
      <w:r>
        <w:t>───────────────────────┤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Ооцитов      </w:t>
      </w:r>
      <w:r>
        <w:t>│</w:t>
      </w:r>
      <w:r>
        <w:t xml:space="preserve">    </w:t>
      </w:r>
      <w:r>
        <w:t>│</w:t>
      </w:r>
      <w:r>
        <w:t xml:space="preserve">                                                   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├─────────────┴────┼──────────────────────────────────────────────────────┤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                  </w:t>
      </w:r>
      <w:r>
        <w:t>│</w:t>
      </w:r>
      <w:r>
        <w:t xml:space="preserve">Врач:                                                 </w:t>
      </w:r>
      <w:r>
        <w:t>│</w:t>
      </w:r>
    </w:p>
    <w:p w:rsidR="00000000" w:rsidRDefault="00CD6C17">
      <w:pPr>
        <w:pStyle w:val="ConsPlusCell"/>
        <w:jc w:val="both"/>
      </w:pPr>
      <w:r>
        <w:t>├──</w:t>
      </w:r>
      <w:r>
        <w:t>────────────────┴────────────────────┬─────────────────────────────────┤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Анестезиологическое пособие            </w:t>
      </w:r>
      <w:r>
        <w:t>│</w:t>
      </w:r>
      <w:r>
        <w:t xml:space="preserve">АД/мм рт. ст.    Пульс уд./мин.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                              </w:t>
      </w:r>
      <w:r>
        <w:t xml:space="preserve">         </w:t>
      </w:r>
      <w:r>
        <w:t>│</w:t>
      </w:r>
      <w:r>
        <w:t xml:space="preserve">                              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                                       </w:t>
      </w:r>
      <w:r>
        <w:t>│</w:t>
      </w:r>
      <w:r>
        <w:t xml:space="preserve">                              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├───────────────────────────────────────┼──────────────────</w:t>
      </w:r>
      <w:r>
        <w:t>───────────────┤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                                       </w:t>
      </w:r>
      <w:r>
        <w:t>│</w:t>
      </w:r>
      <w:r>
        <w:t xml:space="preserve">Врач:                            </w:t>
      </w:r>
      <w:r>
        <w:t>│</w:t>
      </w:r>
    </w:p>
    <w:p w:rsidR="00000000" w:rsidRDefault="00CD6C17">
      <w:pPr>
        <w:pStyle w:val="ConsPlusCell"/>
        <w:jc w:val="both"/>
      </w:pPr>
      <w:r>
        <w:t>└───────────────────────────────────────┴─────────────────────────────────┘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Инсеминация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lastRenderedPageBreak/>
        <w:t>Сперма:      мужа      донора      партне</w:t>
      </w:r>
      <w:r>
        <w:t>ра</w:t>
      </w:r>
    </w:p>
    <w:p w:rsidR="00000000" w:rsidRDefault="00CD6C17">
      <w:pPr>
        <w:pStyle w:val="ConsPlusNonformat"/>
        <w:jc w:val="both"/>
      </w:pPr>
      <w:r>
        <w:t>не подвергнутая криоконсервации        криоконсервированная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      Врач 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Культивирование ооцитов и эмбрионов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Условия культивирования,</w:t>
      </w:r>
    </w:p>
    <w:p w:rsidR="00000000" w:rsidRDefault="00CD6C17">
      <w:pPr>
        <w:pStyle w:val="ConsPlusNonformat"/>
        <w:jc w:val="both"/>
      </w:pPr>
      <w:r>
        <w:t xml:space="preserve">инсемиляция in vito    ЭКО     ЗИФТ     ИКСИ </w:t>
      </w:r>
      <w:r>
        <w:t xml:space="preserve">    ПЕСА     ТЕСА     ПГД    КРИО</w:t>
      </w:r>
    </w:p>
    <w:p w:rsidR="00000000" w:rsidRDefault="00CD6C17">
      <w:pPr>
        <w:pStyle w:val="ConsPlusNonformat"/>
        <w:jc w:val="both"/>
      </w:pPr>
      <w:r>
        <w:t>Среда _________________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"/>
        <w:gridCol w:w="980"/>
        <w:gridCol w:w="1840"/>
        <w:gridCol w:w="1383"/>
        <w:gridCol w:w="477"/>
        <w:gridCol w:w="477"/>
        <w:gridCol w:w="477"/>
        <w:gridCol w:w="1182"/>
        <w:gridCol w:w="572"/>
        <w:gridCol w:w="836"/>
      </w:tblGrid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Оценка ооцита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Оплодотворение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Дробление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Эмбрио перенос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GR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Прим.</w:t>
            </w: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>Замечания 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    Эмбриолог 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Протокол</w:t>
      </w:r>
    </w:p>
    <w:p w:rsidR="00000000" w:rsidRDefault="00CD6C17">
      <w:pPr>
        <w:pStyle w:val="ConsPlusNonformat"/>
        <w:jc w:val="both"/>
      </w:pPr>
      <w:r>
        <w:t xml:space="preserve">                 переноса свежих эмбрионов в полость матки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714"/>
        <w:gridCol w:w="1618"/>
        <w:gridCol w:w="467"/>
        <w:gridCol w:w="1111"/>
        <w:gridCol w:w="777"/>
        <w:gridCol w:w="988"/>
        <w:gridCol w:w="2018"/>
      </w:tblGrid>
      <w:tr w:rsidR="0000000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День цикла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Перенесено эмбрионов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 2 3 4 более 4</w:t>
            </w:r>
          </w:p>
        </w:tc>
      </w:tr>
      <w:tr w:rsidR="00000000">
        <w:tc>
          <w:tcPr>
            <w:tcW w:w="8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Отменен по причине:</w:t>
            </w:r>
          </w:p>
        </w:tc>
      </w:tr>
      <w:tr w:rsidR="0000000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Особенности переноса</w:t>
            </w:r>
          </w:p>
        </w:tc>
      </w:tr>
      <w:tr w:rsidR="000000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Пулевые щипцы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Др.:</w:t>
            </w:r>
          </w:p>
        </w:tc>
      </w:tr>
      <w:tr w:rsidR="000000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Смена катетера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Повторный перенос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Врач:</w:t>
            </w: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Осложнения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6"/>
        <w:gridCol w:w="1127"/>
        <w:gridCol w:w="1356"/>
        <w:gridCol w:w="1143"/>
        <w:gridCol w:w="1162"/>
        <w:gridCol w:w="960"/>
        <w:gridCol w:w="860"/>
        <w:gridCol w:w="860"/>
      </w:tblGrid>
      <w:tr w:rsidR="0000000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СГЯ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 ст.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 ст.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 ст.</w:t>
            </w:r>
          </w:p>
        </w:tc>
      </w:tr>
      <w:tr w:rsidR="00000000"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Другие осложнения: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Лечение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амб.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стац.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              Врач 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Замечания: _______________________________________________________________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Криоконсервация эмбрионов/ооцитов</w:t>
      </w:r>
    </w:p>
    <w:p w:rsidR="00000000" w:rsidRDefault="00CD6C1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9"/>
        <w:gridCol w:w="929"/>
        <w:gridCol w:w="1334"/>
        <w:gridCol w:w="1842"/>
      </w:tblGrid>
      <w:tr w:rsidR="00000000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 криоконсервации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  <w:r>
              <w:t>Число замороженных эмбрионов/ооцитов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Стадии и морфологическая оценка эмбрионов/ооцитов (по соломинкам)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7.</w:t>
            </w:r>
          </w:p>
        </w:tc>
      </w:tr>
      <w:tr w:rsidR="00000000"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34" w:type="dxa"/>
          </w:tcPr>
          <w:p w:rsidR="00000000" w:rsidRDefault="00CD6C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8.</w:t>
            </w:r>
          </w:p>
        </w:tc>
      </w:tr>
      <w:tr w:rsidR="00000000"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9.</w:t>
            </w:r>
          </w:p>
        </w:tc>
      </w:tr>
      <w:tr w:rsidR="00000000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Время культивирования до КРИО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Криопротектор/Криосреда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N Дьюара/кана-пенала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Кодировка/цвет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>Замечания</w:t>
      </w:r>
      <w:r>
        <w:t>: ________________________________________________________________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          Эмбриолог 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Перенос криоконсервированных эмбрионов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Cell"/>
        <w:jc w:val="both"/>
      </w:pPr>
      <w:r>
        <w:t>┌───────────────────┬────────────────────────────────</w:t>
      </w:r>
      <w:r>
        <w:t>─────────────────────┐</w:t>
      </w:r>
    </w:p>
    <w:p w:rsidR="00000000" w:rsidRDefault="00CD6C17">
      <w:pPr>
        <w:pStyle w:val="ConsPlusCell"/>
        <w:jc w:val="both"/>
      </w:pPr>
      <w:r>
        <w:t>│</w:t>
      </w:r>
      <w:r>
        <w:t>Дата размораживания</w:t>
      </w:r>
      <w:r>
        <w:t>│</w:t>
      </w:r>
      <w:r>
        <w:t xml:space="preserve">                                                  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├───────────────────┼──┬───┬───┬──┬───┬───┬──┬───┬───┬──┬───┬──┬───┬───┬──┤</w:t>
      </w:r>
    </w:p>
    <w:p w:rsidR="00000000" w:rsidRDefault="00CD6C17">
      <w:pPr>
        <w:pStyle w:val="ConsPlusCell"/>
        <w:jc w:val="both"/>
      </w:pPr>
      <w:r>
        <w:t>│</w:t>
      </w:r>
      <w:r>
        <w:t>Число размороженных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</w:p>
    <w:p w:rsidR="00000000" w:rsidRDefault="00CD6C17">
      <w:pPr>
        <w:pStyle w:val="ConsPlusCell"/>
        <w:jc w:val="both"/>
      </w:pPr>
      <w:r>
        <w:t>│</w:t>
      </w:r>
      <w:r>
        <w:t>эмбр</w:t>
      </w:r>
      <w:r>
        <w:t xml:space="preserve">ионов       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├───────────────────┼──┼───┼───┼──┼───┼───┼──┼───┼───┼──┼───┼──┼───┼───┼──┤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Выживаемость    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├───────────────────┼──┼───┼───┼─</w:t>
      </w:r>
      <w:r>
        <w:t>─┼───┼───┼──┼───┼───┼──┼───┼──┼───┼───┼──┤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Фрагментация    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</w:p>
    <w:p w:rsidR="00000000" w:rsidRDefault="00CD6C17">
      <w:pPr>
        <w:pStyle w:val="ConsPlusCell"/>
        <w:jc w:val="both"/>
      </w:pPr>
      <w:r>
        <w:lastRenderedPageBreak/>
        <w:t>│</w:t>
      </w:r>
      <w:r>
        <w:t xml:space="preserve">эмбрионов: &lt; 50%   </w:t>
      </w:r>
      <w:r>
        <w:t>├──┼───┼───┼──┼───┼───┼──┼───┼───┼──┼───┼──┼───┼───┼──┤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           &gt; 50%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</w:p>
    <w:p w:rsidR="00000000" w:rsidRDefault="00CD6C17">
      <w:pPr>
        <w:pStyle w:val="ConsPlusCell"/>
        <w:jc w:val="both"/>
      </w:pPr>
      <w:r>
        <w:t>│</w:t>
      </w:r>
      <w:r>
        <w:t xml:space="preserve">             100%  </w:t>
      </w:r>
      <w:r>
        <w:t>├──┼───┼───┼──┼───┼───┼──┼───┼───┼──┼───┼──┼───┼───┼──┤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                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├───────────────────┼──┼───┼───┼──┼───┼───┼──┼───┼───┼──┼───┼──┼───┼───┼──┤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Дата ЭТ     </w:t>
      </w:r>
      <w:r>
        <w:t xml:space="preserve">    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├───────────────────┼──┴───┴───┴──┼───┴───┴──┴───┼───┴──┴───┴──┼───┴───┴──┤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Число переносимых  </w:t>
      </w:r>
      <w:r>
        <w:t>│</w:t>
      </w:r>
      <w:r>
        <w:t xml:space="preserve">             </w:t>
      </w:r>
      <w:r>
        <w:t>│</w:t>
      </w:r>
      <w:r>
        <w:t xml:space="preserve">              </w:t>
      </w:r>
      <w:r>
        <w:t>│</w:t>
      </w:r>
      <w:r>
        <w:t xml:space="preserve">             </w:t>
      </w:r>
      <w:r>
        <w:t>│</w:t>
      </w:r>
      <w:r>
        <w:t xml:space="preserve">          </w:t>
      </w:r>
      <w:r>
        <w:t>│</w:t>
      </w:r>
    </w:p>
    <w:p w:rsidR="00000000" w:rsidRDefault="00CD6C17">
      <w:pPr>
        <w:pStyle w:val="ConsPlusCell"/>
        <w:jc w:val="both"/>
      </w:pPr>
      <w:r>
        <w:t>│</w:t>
      </w:r>
      <w:r>
        <w:t xml:space="preserve">эмбрионов          </w:t>
      </w:r>
      <w:r>
        <w:t>│</w:t>
      </w:r>
      <w:r>
        <w:t xml:space="preserve">             </w:t>
      </w:r>
      <w:r>
        <w:t>│</w:t>
      </w:r>
      <w:r>
        <w:t xml:space="preserve">      </w:t>
      </w:r>
      <w:r>
        <w:t xml:space="preserve">        </w:t>
      </w:r>
      <w:r>
        <w:t>│</w:t>
      </w:r>
      <w:r>
        <w:t xml:space="preserve">             </w:t>
      </w:r>
      <w:r>
        <w:t>│</w:t>
      </w:r>
      <w:r>
        <w:t xml:space="preserve">          </w:t>
      </w:r>
      <w:r>
        <w:t>│</w:t>
      </w:r>
    </w:p>
    <w:p w:rsidR="00000000" w:rsidRDefault="00CD6C17">
      <w:pPr>
        <w:pStyle w:val="ConsPlusCell"/>
        <w:jc w:val="both"/>
      </w:pPr>
      <w:r>
        <w:t>├───────────────────┼─────────────┼──────────────┼─────────────┼──────────┤</w:t>
      </w:r>
    </w:p>
    <w:p w:rsidR="00000000" w:rsidRDefault="00CD6C17">
      <w:pPr>
        <w:pStyle w:val="ConsPlusCell"/>
        <w:jc w:val="both"/>
      </w:pPr>
      <w:r>
        <w:t>│</w:t>
      </w:r>
      <w:r>
        <w:t xml:space="preserve">Стадии развития    </w:t>
      </w:r>
      <w:r>
        <w:t>│</w:t>
      </w:r>
      <w:r>
        <w:t xml:space="preserve">             </w:t>
      </w:r>
      <w:r>
        <w:t>│</w:t>
      </w:r>
      <w:r>
        <w:t xml:space="preserve">              </w:t>
      </w:r>
      <w:r>
        <w:t>│</w:t>
      </w:r>
      <w:r>
        <w:t xml:space="preserve">             </w:t>
      </w:r>
      <w:r>
        <w:t>│</w:t>
      </w:r>
      <w:r>
        <w:t xml:space="preserve">          </w:t>
      </w:r>
      <w:r>
        <w:t>│</w:t>
      </w:r>
    </w:p>
    <w:p w:rsidR="00000000" w:rsidRDefault="00CD6C17">
      <w:pPr>
        <w:pStyle w:val="ConsPlusCell"/>
        <w:jc w:val="both"/>
      </w:pPr>
      <w:r>
        <w:t>│</w:t>
      </w:r>
      <w:r>
        <w:t>эмбрионов на момент</w:t>
      </w:r>
      <w:r>
        <w:t>│</w:t>
      </w:r>
      <w:r>
        <w:t xml:space="preserve">             </w:t>
      </w:r>
      <w:r>
        <w:t>│</w:t>
      </w:r>
      <w:r>
        <w:t xml:space="preserve">              </w:t>
      </w:r>
      <w:r>
        <w:t>│</w:t>
      </w:r>
      <w:r>
        <w:t xml:space="preserve">             </w:t>
      </w:r>
      <w:r>
        <w:t>│</w:t>
      </w:r>
      <w:r>
        <w:t xml:space="preserve">     </w:t>
      </w:r>
      <w:r>
        <w:t xml:space="preserve">     </w:t>
      </w:r>
      <w:r>
        <w:t>│</w:t>
      </w:r>
    </w:p>
    <w:p w:rsidR="00000000" w:rsidRDefault="00CD6C17">
      <w:pPr>
        <w:pStyle w:val="ConsPlusCell"/>
        <w:jc w:val="both"/>
      </w:pPr>
      <w:r>
        <w:t>│</w:t>
      </w:r>
      <w:r>
        <w:t xml:space="preserve">переноса           </w:t>
      </w:r>
      <w:r>
        <w:t>│</w:t>
      </w:r>
      <w:r>
        <w:t xml:space="preserve">             </w:t>
      </w:r>
      <w:r>
        <w:t>│</w:t>
      </w:r>
      <w:r>
        <w:t xml:space="preserve">              </w:t>
      </w:r>
      <w:r>
        <w:t>│</w:t>
      </w:r>
      <w:r>
        <w:t xml:space="preserve">             </w:t>
      </w:r>
      <w:r>
        <w:t>│</w:t>
      </w:r>
      <w:r>
        <w:t xml:space="preserve">          </w:t>
      </w:r>
      <w:r>
        <w:t>│</w:t>
      </w:r>
    </w:p>
    <w:p w:rsidR="00000000" w:rsidRDefault="00CD6C17">
      <w:pPr>
        <w:pStyle w:val="ConsPlusCell"/>
        <w:jc w:val="both"/>
      </w:pPr>
      <w:r>
        <w:t>└───────────────────┴─────────────┴──────────────┴─────────────┴──────────┘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>Замечания: _______________________________________________________________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     Эмбриолог 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Поддержка лютеиновой фазы цикла</w:t>
      </w:r>
    </w:p>
    <w:p w:rsidR="00000000" w:rsidRDefault="00CD6C1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532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00000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 переноса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5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Наименование лекарственных препаратов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Диагностика беременности</w:t>
      </w:r>
    </w:p>
    <w:p w:rsidR="00000000" w:rsidRDefault="00CD6C1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3334"/>
        <w:gridCol w:w="2026"/>
        <w:gridCol w:w="1852"/>
      </w:tblGrid>
      <w:tr w:rsidR="0000000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День после ЭТ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ХГ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УЗИ</w:t>
            </w:r>
          </w:p>
        </w:tc>
      </w:tr>
      <w:tr w:rsidR="0000000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                 Врач 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Исход лечения</w:t>
      </w:r>
    </w:p>
    <w:p w:rsidR="00000000" w:rsidRDefault="00CD6C1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5"/>
        <w:gridCol w:w="1801"/>
        <w:gridCol w:w="248"/>
        <w:gridCol w:w="1643"/>
        <w:gridCol w:w="248"/>
        <w:gridCol w:w="1784"/>
        <w:gridCol w:w="199"/>
        <w:gridCol w:w="1010"/>
        <w:gridCol w:w="296"/>
      </w:tblGrid>
      <w:tr w:rsidR="00000000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Беременность (УЗИ,</w:t>
            </w:r>
          </w:p>
          <w:p w:rsidR="00000000" w:rsidRDefault="00CD6C17">
            <w:pPr>
              <w:pStyle w:val="ConsPlusNormal"/>
              <w:jc w:val="center"/>
            </w:pPr>
            <w:r>
              <w:lastRenderedPageBreak/>
              <w:t>уровень ХГ)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lastRenderedPageBreak/>
              <w:t>Маточная (если</w:t>
            </w:r>
          </w:p>
          <w:p w:rsidR="00000000" w:rsidRDefault="00CD6C17">
            <w:pPr>
              <w:pStyle w:val="ConsPlusNormal"/>
              <w:jc w:val="center"/>
            </w:pPr>
            <w:r>
              <w:t>многоплодная</w:t>
            </w:r>
          </w:p>
          <w:p w:rsidR="00000000" w:rsidRDefault="00CD6C17">
            <w:pPr>
              <w:pStyle w:val="ConsPlusNormal"/>
              <w:jc w:val="center"/>
            </w:pPr>
            <w:r>
              <w:lastRenderedPageBreak/>
              <w:t>указать)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внематочная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Беременность не наступила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нет</w:t>
            </w:r>
          </w:p>
          <w:p w:rsidR="00000000" w:rsidRDefault="00CD6C17">
            <w:pPr>
              <w:pStyle w:val="ConsPlusNormal"/>
              <w:jc w:val="center"/>
            </w:pPr>
            <w:r>
              <w:t>данных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 xml:space="preserve">         Заключение по законченному циклу лечения и рекомендации: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Дата ______________________</w:t>
      </w:r>
      <w:r>
        <w:t>__________ Врач ________________________________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0"/>
      </w:pPr>
      <w:r>
        <w:t>Приложение N 4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bookmarkStart w:id="13" w:name="Par2063"/>
      <w:bookmarkEnd w:id="13"/>
      <w:r>
        <w:t xml:space="preserve">                    ИНДИВИДУАЛЬНАЯ КАРТА ДОНОРА СПЕРМЫ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                   </w:t>
      </w:r>
      <w:r>
        <w:t>┌─────────────────────┐</w:t>
      </w:r>
    </w:p>
    <w:p w:rsidR="00000000" w:rsidRDefault="00CD6C17">
      <w:pPr>
        <w:pStyle w:val="ConsPlusNonformat"/>
        <w:jc w:val="both"/>
      </w:pPr>
      <w:r>
        <w:t xml:space="preserve">                           Анкета донора спермы     </w:t>
      </w:r>
      <w:r>
        <w:t>│</w:t>
      </w:r>
      <w:r>
        <w:t xml:space="preserve">                     </w:t>
      </w:r>
      <w:r>
        <w:t>│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</w:t>
      </w:r>
      <w:r>
        <w:t>└─────────────────────┘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Ф.И.О. ____________________</w:t>
      </w:r>
      <w:r>
        <w:t>________________________________________________</w:t>
      </w:r>
    </w:p>
    <w:p w:rsidR="00000000" w:rsidRDefault="00CD6C17">
      <w:pPr>
        <w:pStyle w:val="ConsPlusNonformat"/>
        <w:jc w:val="both"/>
      </w:pPr>
      <w:r>
        <w:t>Дата рождения _____________________ Национальность ________________________</w:t>
      </w:r>
    </w:p>
    <w:p w:rsidR="00000000" w:rsidRDefault="00CD6C17">
      <w:pPr>
        <w:pStyle w:val="ConsPlusNonformat"/>
        <w:jc w:val="both"/>
      </w:pPr>
      <w:r>
        <w:t>Расовая принадлежность ____________________________________________________</w:t>
      </w:r>
    </w:p>
    <w:p w:rsidR="00000000" w:rsidRDefault="00CD6C17">
      <w:pPr>
        <w:pStyle w:val="ConsPlusNonformat"/>
        <w:jc w:val="both"/>
      </w:pPr>
      <w:r>
        <w:t>Место постоянной регистрации __________________________</w:t>
      </w:r>
      <w:r>
        <w:t>____________________</w:t>
      </w:r>
    </w:p>
    <w:p w:rsidR="00000000" w:rsidRDefault="00CD6C17">
      <w:pPr>
        <w:pStyle w:val="ConsPlusNonformat"/>
        <w:jc w:val="both"/>
      </w:pPr>
      <w:r>
        <w:t>Контактный телефон ________________________________________________________</w:t>
      </w:r>
    </w:p>
    <w:p w:rsidR="00000000" w:rsidRDefault="00CD6C17">
      <w:pPr>
        <w:pStyle w:val="ConsPlusNonformat"/>
        <w:jc w:val="both"/>
      </w:pPr>
      <w:r>
        <w:t>Образование _______________________ Профессия _____________________________</w:t>
      </w:r>
    </w:p>
    <w:p w:rsidR="00000000" w:rsidRDefault="00CD6C17">
      <w:pPr>
        <w:pStyle w:val="ConsPlusNonformat"/>
        <w:jc w:val="both"/>
      </w:pPr>
      <w:r>
        <w:t>Вредные и/или опасные производственные факторы (есть/нет) Какие: __________</w:t>
      </w:r>
    </w:p>
    <w:p w:rsidR="00000000" w:rsidRDefault="00CD6C17">
      <w:pPr>
        <w:pStyle w:val="ConsPlusNonformat"/>
        <w:jc w:val="both"/>
      </w:pPr>
      <w:r>
        <w:t>Семейно</w:t>
      </w:r>
      <w:r>
        <w:t>е положение (холост/женат/разведен)</w:t>
      </w:r>
    </w:p>
    <w:p w:rsidR="00000000" w:rsidRDefault="00CD6C17">
      <w:pPr>
        <w:pStyle w:val="ConsPlusNonformat"/>
        <w:jc w:val="both"/>
      </w:pPr>
      <w:r>
        <w:t>Наличие детей (есть/нет)</w:t>
      </w:r>
    </w:p>
    <w:p w:rsidR="00000000" w:rsidRDefault="00CD6C17">
      <w:pPr>
        <w:pStyle w:val="ConsPlusNonformat"/>
        <w:jc w:val="both"/>
      </w:pPr>
      <w:r>
        <w:t>Наследственные заболевания в семье (есть/нет)</w:t>
      </w:r>
    </w:p>
    <w:p w:rsidR="00000000" w:rsidRDefault="00CD6C17">
      <w:pPr>
        <w:pStyle w:val="ConsPlusNonformat"/>
        <w:jc w:val="both"/>
      </w:pPr>
      <w:r>
        <w:t>Вредные привычки:</w:t>
      </w:r>
    </w:p>
    <w:p w:rsidR="00000000" w:rsidRDefault="00CD6C17">
      <w:pPr>
        <w:pStyle w:val="ConsPlusNonformat"/>
        <w:jc w:val="both"/>
      </w:pPr>
      <w:r>
        <w:t xml:space="preserve">    Курение (да/нет)</w:t>
      </w:r>
    </w:p>
    <w:p w:rsidR="00000000" w:rsidRDefault="00CD6C17">
      <w:pPr>
        <w:pStyle w:val="ConsPlusNonformat"/>
        <w:jc w:val="both"/>
      </w:pPr>
      <w:r>
        <w:t xml:space="preserve">    Употребление алкоголя (с частотой _____________________)/не употребляю)</w:t>
      </w:r>
    </w:p>
    <w:p w:rsidR="00000000" w:rsidRDefault="00CD6C17">
      <w:pPr>
        <w:pStyle w:val="ConsPlusNonformat"/>
        <w:jc w:val="both"/>
      </w:pPr>
      <w:r>
        <w:t xml:space="preserve">    Употребление  наркотических  с</w:t>
      </w:r>
      <w:r>
        <w:t>редств  и/или  психотропных  веществ  без</w:t>
      </w:r>
    </w:p>
    <w:p w:rsidR="00000000" w:rsidRDefault="00CD6C17">
      <w:pPr>
        <w:pStyle w:val="ConsPlusNonformat"/>
        <w:jc w:val="both"/>
      </w:pPr>
      <w:r>
        <w:t>назначения врача (никогда не употреблял/с частотой ____________)/регулярно)</w:t>
      </w:r>
    </w:p>
    <w:p w:rsidR="00000000" w:rsidRDefault="00CD6C17">
      <w:pPr>
        <w:pStyle w:val="ConsPlusNonformat"/>
        <w:jc w:val="both"/>
      </w:pPr>
      <w:r>
        <w:t>Сифилис, гонорея, гепатит (не болел/болел)</w:t>
      </w:r>
    </w:p>
    <w:p w:rsidR="00000000" w:rsidRDefault="00CD6C17">
      <w:pPr>
        <w:pStyle w:val="ConsPlusNonformat"/>
        <w:jc w:val="both"/>
      </w:pPr>
      <w:r>
        <w:t>Имели  ли  Вы  когда-нибудь  положительный  или  неопределенный  ответ  при</w:t>
      </w:r>
    </w:p>
    <w:p w:rsidR="00000000" w:rsidRDefault="00CD6C17">
      <w:pPr>
        <w:pStyle w:val="ConsPlusNonformat"/>
        <w:jc w:val="both"/>
      </w:pPr>
      <w:r>
        <w:t>обследовании на ВИЧ, вирус гепатита B или C? (да/нет)</w:t>
      </w:r>
    </w:p>
    <w:p w:rsidR="00000000" w:rsidRDefault="00CD6C17">
      <w:pPr>
        <w:pStyle w:val="ConsPlusNonformat"/>
        <w:jc w:val="both"/>
      </w:pPr>
      <w:r>
        <w:t>Находится/не    находится   под   диспансерным    наблюдением    в   кожно-</w:t>
      </w:r>
    </w:p>
    <w:p w:rsidR="00000000" w:rsidRDefault="00CD6C17">
      <w:pPr>
        <w:pStyle w:val="ConsPlusNonformat"/>
        <w:jc w:val="both"/>
      </w:pPr>
      <w:r>
        <w:t>венерологическом диспансере/психоневрологическом диспансере _______________</w:t>
      </w:r>
    </w:p>
    <w:p w:rsidR="00000000" w:rsidRDefault="00CD6C17">
      <w:pPr>
        <w:pStyle w:val="ConsPlusNonformat"/>
        <w:jc w:val="both"/>
      </w:pPr>
      <w:r>
        <w:t>У какого врача-специалиста _______________________</w:t>
      </w:r>
      <w:r>
        <w:t>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Фенотипические признаки</w:t>
      </w:r>
    </w:p>
    <w:p w:rsidR="00000000" w:rsidRDefault="00CD6C17">
      <w:pPr>
        <w:pStyle w:val="ConsPlusNonformat"/>
        <w:jc w:val="both"/>
      </w:pPr>
      <w:r>
        <w:t>Рост _____________ Вес _______________</w:t>
      </w:r>
    </w:p>
    <w:p w:rsidR="00000000" w:rsidRDefault="00CD6C17">
      <w:pPr>
        <w:pStyle w:val="ConsPlusNonformat"/>
        <w:jc w:val="both"/>
      </w:pPr>
      <w:r>
        <w:t>Волосы (прямые/вьющиеся/кудрявые) Цвет волос ______________________________</w:t>
      </w:r>
    </w:p>
    <w:p w:rsidR="00000000" w:rsidRDefault="00CD6C17">
      <w:pPr>
        <w:pStyle w:val="ConsPlusNonformat"/>
        <w:jc w:val="both"/>
      </w:pPr>
      <w:r>
        <w:t>Разрез глаз (европейский/азиатский)</w:t>
      </w:r>
    </w:p>
    <w:p w:rsidR="00000000" w:rsidRDefault="00CD6C17">
      <w:pPr>
        <w:pStyle w:val="ConsPlusNonformat"/>
        <w:jc w:val="both"/>
      </w:pPr>
      <w:r>
        <w:t>Цвет глаз (голубые/зеленые/серые/карие/черные)</w:t>
      </w:r>
    </w:p>
    <w:p w:rsidR="00000000" w:rsidRDefault="00CD6C17">
      <w:pPr>
        <w:pStyle w:val="ConsPlusNonformat"/>
        <w:jc w:val="both"/>
      </w:pPr>
      <w:r>
        <w:t>Нос (пр</w:t>
      </w:r>
      <w:r>
        <w:t>ямой/с горбинкой/курносый/широкий)</w:t>
      </w:r>
    </w:p>
    <w:p w:rsidR="00000000" w:rsidRDefault="00CD6C17">
      <w:pPr>
        <w:pStyle w:val="ConsPlusNonformat"/>
        <w:jc w:val="both"/>
      </w:pPr>
      <w:r>
        <w:t>Лицо (круглое/овальное/узкое)</w:t>
      </w:r>
    </w:p>
    <w:p w:rsidR="00000000" w:rsidRDefault="00CD6C17">
      <w:pPr>
        <w:pStyle w:val="ConsPlusNonformat"/>
        <w:jc w:val="both"/>
      </w:pPr>
      <w:r>
        <w:t>Наличие стигм _____________________________________________________________</w:t>
      </w:r>
    </w:p>
    <w:p w:rsidR="00000000" w:rsidRDefault="00CD6C17">
      <w:pPr>
        <w:pStyle w:val="ConsPlusNonformat"/>
        <w:jc w:val="both"/>
      </w:pPr>
      <w:r>
        <w:t>Лоб (высокий/низкий/обычный)</w:t>
      </w:r>
    </w:p>
    <w:p w:rsidR="00000000" w:rsidRDefault="00CD6C17">
      <w:pPr>
        <w:pStyle w:val="ConsPlusNonformat"/>
        <w:jc w:val="both"/>
      </w:pPr>
      <w:r>
        <w:lastRenderedPageBreak/>
        <w:t>Дополнительные сведения о себе (для заполнения не обязательны) ____________</w:t>
      </w:r>
    </w:p>
    <w:p w:rsidR="00000000" w:rsidRDefault="00CD6C17">
      <w:pPr>
        <w:pStyle w:val="ConsPlusNonformat"/>
        <w:jc w:val="both"/>
      </w:pPr>
      <w:r>
        <w:t>__________</w:t>
      </w:r>
      <w:r>
        <w:t>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Чем болел за последние 2 месяца ___________________________________________</w:t>
      </w: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Карта обследования донора спермы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</w:t>
      </w:r>
      <w:r>
        <w:t>┌──</w:t>
      </w:r>
      <w:r>
        <w:t>─────────────────┐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</w:t>
      </w:r>
      <w:r>
        <w:t>└───────────────────┘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Ф.И.О. 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Группа крови и Rh-фактор _______________ (________) Rh (______)</w:t>
      </w:r>
    </w:p>
    <w:p w:rsidR="00000000" w:rsidRDefault="00CD6C1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0"/>
        <w:gridCol w:w="1414"/>
        <w:gridCol w:w="3440"/>
      </w:tblGrid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Вид обследования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Заключение специалиста</w:t>
            </w: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Результаты медико-генетического обследования (заключение врача-генетика)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Противопоказаний к донорству спермы нет</w:t>
            </w: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Заключение психиатра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На учете</w:t>
            </w:r>
            <w:r>
              <w:t xml:space="preserve"> в психоневрологическом диспансере не состоит</w:t>
            </w: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Прием (осмотр, консультация) врача-терапевта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Противопоказаний к донорству спермы нет</w:t>
            </w: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Прием (осмотр, консультация) врача-уролога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Противопоказаний к донорству спермы нет</w:t>
            </w: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 бледной трепонеме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антигенов вируса простого герпеса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классов M, G (IgM, IgG) к вирусу иммунодефицита человека ВИЧ-1 и ВИЧ-2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классов M, G (IgM, IgG) к антигену</w:t>
            </w:r>
            <w:r>
              <w:t xml:space="preserve"> вирусного гепатита B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классов M, G (IgM, IgG) к вирусному гепатиту 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Исследование отделяемого из уретры: микроскопическое на гонококк; молекулярно-биологическое на цитомегаловирус; микробиологическое на хламидии, микоплазму и уреаплазму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  <w:tr w:rsidR="0000000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Микроскопическое исследование спермы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nformat"/>
        <w:jc w:val="both"/>
      </w:pPr>
      <w:r>
        <w:t>Заключение врача: __________________________</w:t>
      </w:r>
      <w:r>
        <w:t>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lastRenderedPageBreak/>
        <w:t>Подпись врача: 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Дата: 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Заключение в</w:t>
      </w:r>
      <w:r>
        <w:t>рача: 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</w:t>
      </w:r>
      <w:r>
        <w:t>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Подпись врача: 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Дата: ___________________</w:t>
      </w: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nformat"/>
        <w:jc w:val="both"/>
      </w:pPr>
      <w:r>
        <w:t xml:space="preserve">             Календарь медицинского обследования донора спермы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         </w:t>
      </w:r>
      <w:r>
        <w:t>┌──────────┐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         </w:t>
      </w:r>
      <w:r>
        <w:t>│</w:t>
      </w:r>
      <w:r>
        <w:t xml:space="preserve">          </w:t>
      </w:r>
      <w:r>
        <w:t>│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         </w:t>
      </w:r>
      <w:r>
        <w:t>└──────────┘</w:t>
      </w:r>
    </w:p>
    <w:p w:rsidR="00000000" w:rsidRDefault="00CD6C1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632"/>
        <w:gridCol w:w="335"/>
        <w:gridCol w:w="631"/>
        <w:gridCol w:w="631"/>
        <w:gridCol w:w="335"/>
        <w:gridCol w:w="631"/>
        <w:gridCol w:w="631"/>
        <w:gridCol w:w="335"/>
        <w:gridCol w:w="631"/>
        <w:gridCol w:w="445"/>
        <w:gridCol w:w="617"/>
        <w:gridCol w:w="631"/>
      </w:tblGrid>
      <w:tr w:rsidR="0000000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Прием (осмотр, консультация) врача-терапевта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  <w:tr w:rsidR="0000000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Прием (осмотр, консультация) врача-уролога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  <w:tr w:rsidR="0000000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 бледной трепонеме в крови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</w:tr>
      <w:tr w:rsidR="0000000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антигенов вируса простого герпеса в крови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  <w:tr w:rsidR="0000000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классов M, G (IgM, IgG) к вирусу иммунодефицита человека ВИЧ-1 и ВИЧ-2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</w:tr>
      <w:tr w:rsidR="0000000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классов M, G (IgM, IgG) к антигену вирусного гепатита B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</w:tr>
      <w:tr w:rsidR="0000000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классов M, G (IgM, IgG) к вирусному гепатиту C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</w:tr>
      <w:tr w:rsidR="00000000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 xml:space="preserve">Исследование отделяемого из уретры: микроскопическое на гонококк; </w:t>
            </w:r>
            <w:r>
              <w:lastRenderedPageBreak/>
              <w:t>молекулярно-биологическое на цитомегаловирус; микробиологическое на хламидии, микоплазму и уре</w:t>
            </w:r>
            <w:r>
              <w:t>аплазму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Лист опроса донора спермы  </w:t>
      </w:r>
      <w:r>
        <w:t>┌─────────────────────┐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</w:t>
      </w:r>
      <w:r>
        <w:t>│</w:t>
      </w:r>
      <w:r>
        <w:t xml:space="preserve">                     </w:t>
      </w:r>
      <w:r>
        <w:t>│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</w:t>
      </w:r>
      <w:r>
        <w:t>└───────────────────</w:t>
      </w:r>
      <w:r>
        <w:t>──┘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(заполняется перед каждой сдачей спермы)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Ф.И.О. 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Дата _____________ Самочувствие (хорошее/плохое/удовлетворительное)</w:t>
      </w:r>
    </w:p>
    <w:p w:rsidR="00000000" w:rsidRDefault="00CD6C17">
      <w:pPr>
        <w:pStyle w:val="ConsPlusNonformat"/>
        <w:jc w:val="both"/>
      </w:pPr>
      <w:r>
        <w:t>Жалобы (есть/нет). Какие _______________________</w:t>
      </w:r>
      <w:r>
        <w:t>___________________________</w:t>
      </w:r>
    </w:p>
    <w:p w:rsidR="00000000" w:rsidRDefault="00CD6C17">
      <w:pPr>
        <w:pStyle w:val="ConsPlusNonformat"/>
        <w:jc w:val="both"/>
      </w:pPr>
      <w:r>
        <w:t>Принимали ли Вы за последний месяц лекарственные препараты? Какие? ________</w:t>
      </w:r>
    </w:p>
    <w:p w:rsidR="00000000" w:rsidRDefault="00CD6C17">
      <w:pPr>
        <w:pStyle w:val="ConsPlusNonformat"/>
        <w:jc w:val="both"/>
      </w:pPr>
      <w:r>
        <w:t>Наблюдаетесь ли Вы сейчас у врача? Какого? ________________________________</w:t>
      </w:r>
    </w:p>
    <w:p w:rsidR="00000000" w:rsidRDefault="00CD6C17">
      <w:pPr>
        <w:pStyle w:val="ConsPlusNonformat"/>
        <w:jc w:val="both"/>
      </w:pPr>
      <w:r>
        <w:t>Имели ли Вы контакты с больными вирусным гепатитом в последние 6 месяцев? _</w:t>
      </w:r>
    </w:p>
    <w:p w:rsidR="00000000" w:rsidRDefault="00CD6C17">
      <w:pPr>
        <w:pStyle w:val="ConsPlusNonformat"/>
        <w:jc w:val="both"/>
      </w:pPr>
      <w:r>
        <w:t>Имели ли Вы случайные половые связи в последние 6 месяцев? ________________</w:t>
      </w:r>
    </w:p>
    <w:p w:rsidR="00000000" w:rsidRDefault="00CD6C17">
      <w:pPr>
        <w:pStyle w:val="ConsPlusNonformat"/>
        <w:jc w:val="both"/>
      </w:pPr>
      <w:r>
        <w:t>Принимали ли Вы наркотические средства и/или  психотропные  вещества  путем</w:t>
      </w:r>
    </w:p>
    <w:p w:rsidR="00000000" w:rsidRDefault="00CD6C17">
      <w:pPr>
        <w:pStyle w:val="ConsPlusNonformat"/>
        <w:jc w:val="both"/>
      </w:pPr>
      <w:r>
        <w:t>инъекций без назначения врача? 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CD6C17">
      <w:pPr>
        <w:pStyle w:val="ConsPlusNonformat"/>
        <w:jc w:val="both"/>
      </w:pPr>
      <w:r>
        <w:t>Чем болел за последний месяц ______________________________________________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Подпись __________________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0"/>
      </w:pPr>
      <w:r>
        <w:t>Приложение N 5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 xml:space="preserve">от 30 августа 2012 г. N </w:t>
      </w:r>
      <w:r>
        <w:t>107н</w:t>
      </w: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nformat"/>
        <w:jc w:val="both"/>
      </w:pPr>
      <w:bookmarkStart w:id="14" w:name="Par2324"/>
      <w:bookmarkEnd w:id="14"/>
      <w:r>
        <w:t xml:space="preserve">                    ИНДИВИДУАЛЬНАЯ КАРТА ДОНОРА ООЦИТОВ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Анкета донора ооцитов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</w:t>
      </w:r>
      <w:r>
        <w:t>┌───────────────────────┐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</w:t>
      </w:r>
      <w:r>
        <w:t>│</w:t>
      </w:r>
      <w:r>
        <w:t xml:space="preserve">   </w:t>
      </w:r>
      <w:r>
        <w:t xml:space="preserve">                    </w:t>
      </w:r>
      <w:r>
        <w:t>│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</w:t>
      </w:r>
      <w:r>
        <w:t>└───────────────────────┘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Код донора N _____________________ Дата заполнения "__" ___________ 20__ г.</w:t>
      </w:r>
    </w:p>
    <w:p w:rsidR="00000000" w:rsidRDefault="00CD6C17">
      <w:pPr>
        <w:pStyle w:val="ConsPlusNonformat"/>
        <w:jc w:val="both"/>
      </w:pPr>
      <w:r>
        <w:t>Ф.И.О. 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Дата рождения ____________________ Национальность _________________________</w:t>
      </w:r>
    </w:p>
    <w:p w:rsidR="00000000" w:rsidRDefault="00CD6C17">
      <w:pPr>
        <w:pStyle w:val="ConsPlusNonformat"/>
        <w:jc w:val="both"/>
      </w:pPr>
      <w:r>
        <w:t>Расовая принадлежность ____________________________________________________</w:t>
      </w:r>
    </w:p>
    <w:p w:rsidR="00000000" w:rsidRDefault="00CD6C17">
      <w:pPr>
        <w:pStyle w:val="ConsPlusNonformat"/>
        <w:jc w:val="both"/>
      </w:pPr>
      <w:r>
        <w:t>Паспортные данные 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CD6C17">
      <w:pPr>
        <w:pStyle w:val="ConsPlusNonformat"/>
        <w:jc w:val="both"/>
      </w:pPr>
      <w:r>
        <w:t>Домашний адрес, телефон 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Образование ______________________ Профессия ___________</w:t>
      </w:r>
      <w:r>
        <w:t>___________________</w:t>
      </w:r>
    </w:p>
    <w:p w:rsidR="00000000" w:rsidRDefault="00CD6C17">
      <w:pPr>
        <w:pStyle w:val="ConsPlusNonformat"/>
        <w:jc w:val="both"/>
      </w:pPr>
      <w:r>
        <w:t>Вредные и/или опасные производственные факторы (есть/нет)</w:t>
      </w:r>
    </w:p>
    <w:p w:rsidR="00000000" w:rsidRDefault="00CD6C17">
      <w:pPr>
        <w:pStyle w:val="ConsPlusNonformat"/>
        <w:jc w:val="both"/>
      </w:pPr>
      <w:r>
        <w:t xml:space="preserve">  Какие: 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Семейное положение (не замужем/замужем/разведена)</w:t>
      </w:r>
    </w:p>
    <w:p w:rsidR="00000000" w:rsidRDefault="00CD6C17">
      <w:pPr>
        <w:pStyle w:val="ConsPlusNonformat"/>
        <w:jc w:val="both"/>
      </w:pPr>
      <w:r>
        <w:lastRenderedPageBreak/>
        <w:t xml:space="preserve">Наличие детей (есть/нет) Возраст последнего ребенка </w:t>
      </w:r>
      <w:r>
        <w:t>____ лет</w:t>
      </w:r>
    </w:p>
    <w:p w:rsidR="00000000" w:rsidRDefault="00CD6C17">
      <w:pPr>
        <w:pStyle w:val="ConsPlusNonformat"/>
        <w:jc w:val="both"/>
      </w:pPr>
      <w:r>
        <w:t>Наследственные заболевания в семье (есть/нет), какие ______________________</w:t>
      </w:r>
    </w:p>
    <w:p w:rsidR="00000000" w:rsidRDefault="00CD6C17">
      <w:pPr>
        <w:pStyle w:val="ConsPlusNonformat"/>
        <w:jc w:val="both"/>
      </w:pPr>
      <w:r>
        <w:t>Вредные привычки:</w:t>
      </w:r>
    </w:p>
    <w:p w:rsidR="00000000" w:rsidRDefault="00CD6C17">
      <w:pPr>
        <w:pStyle w:val="ConsPlusNonformat"/>
        <w:jc w:val="both"/>
      </w:pPr>
      <w:r>
        <w:t xml:space="preserve">  Курение (да/нет)</w:t>
      </w:r>
    </w:p>
    <w:p w:rsidR="00000000" w:rsidRDefault="00CD6C17">
      <w:pPr>
        <w:pStyle w:val="ConsPlusNonformat"/>
        <w:jc w:val="both"/>
      </w:pPr>
      <w:r>
        <w:t xml:space="preserve">  Употребление алкоголя (с частотой _______________________ /не употребляю)</w:t>
      </w:r>
    </w:p>
    <w:p w:rsidR="00000000" w:rsidRDefault="00CD6C17">
      <w:pPr>
        <w:pStyle w:val="ConsPlusNonformat"/>
        <w:jc w:val="both"/>
      </w:pPr>
      <w:r>
        <w:t xml:space="preserve">  Употребление  наркотических  средств  и/или  психотропны</w:t>
      </w:r>
      <w:r>
        <w:t>х   веществ   без</w:t>
      </w:r>
    </w:p>
    <w:p w:rsidR="00000000" w:rsidRDefault="00CD6C17">
      <w:pPr>
        <w:pStyle w:val="ConsPlusNonformat"/>
        <w:jc w:val="both"/>
      </w:pPr>
      <w:r>
        <w:t xml:space="preserve">  назначения врача (никогда не употреблял/с частотой __________ /регулярно)</w:t>
      </w:r>
    </w:p>
    <w:p w:rsidR="00000000" w:rsidRDefault="00CD6C17">
      <w:pPr>
        <w:pStyle w:val="ConsPlusNonformat"/>
        <w:jc w:val="both"/>
      </w:pPr>
      <w:r>
        <w:t>Сифилис, гонорея, гепатит (не болел/болел)</w:t>
      </w:r>
    </w:p>
    <w:p w:rsidR="00000000" w:rsidRDefault="00CD6C17">
      <w:pPr>
        <w:pStyle w:val="ConsPlusNonformat"/>
        <w:jc w:val="both"/>
      </w:pPr>
      <w:r>
        <w:t>Имели  ли Вы   когда-нибудь  положительный  или  неопределенный  ответ  при</w:t>
      </w:r>
    </w:p>
    <w:p w:rsidR="00000000" w:rsidRDefault="00CD6C17">
      <w:pPr>
        <w:pStyle w:val="ConsPlusNonformat"/>
        <w:jc w:val="both"/>
      </w:pPr>
      <w:r>
        <w:t>обследовании на ВИЧ, вирус гепатита B или C</w:t>
      </w:r>
      <w:r>
        <w:t>? (да/нет)</w:t>
      </w:r>
    </w:p>
    <w:p w:rsidR="00000000" w:rsidRDefault="00CD6C17">
      <w:pPr>
        <w:pStyle w:val="ConsPlusNonformat"/>
        <w:jc w:val="both"/>
      </w:pPr>
      <w:r>
        <w:t>Находится/не   находится   под   диспансерным    наблюдением     в   кожно-</w:t>
      </w:r>
    </w:p>
    <w:p w:rsidR="00000000" w:rsidRDefault="00CD6C17">
      <w:pPr>
        <w:pStyle w:val="ConsPlusNonformat"/>
        <w:jc w:val="both"/>
      </w:pPr>
      <w:r>
        <w:t>венерологическом диспансере/психоневрологическом диспансере 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Фенотипические признаки</w:t>
      </w:r>
    </w:p>
    <w:p w:rsidR="00000000" w:rsidRDefault="00CD6C17">
      <w:pPr>
        <w:pStyle w:val="ConsPlusNonformat"/>
        <w:jc w:val="both"/>
      </w:pPr>
      <w:r>
        <w:t>Рост ________________ Вес _________________</w:t>
      </w:r>
    </w:p>
    <w:p w:rsidR="00000000" w:rsidRDefault="00CD6C17">
      <w:pPr>
        <w:pStyle w:val="ConsPlusNonformat"/>
        <w:jc w:val="both"/>
      </w:pPr>
      <w:r>
        <w:t>Волосы (прямые/вьющиеся/</w:t>
      </w:r>
      <w:r>
        <w:t>кудрявые) Цвет волос ______________________________</w:t>
      </w:r>
    </w:p>
    <w:p w:rsidR="00000000" w:rsidRDefault="00CD6C17">
      <w:pPr>
        <w:pStyle w:val="ConsPlusNonformat"/>
        <w:jc w:val="both"/>
      </w:pPr>
      <w:r>
        <w:t>Глаза (большие/средние/маленькие)</w:t>
      </w:r>
    </w:p>
    <w:p w:rsidR="00000000" w:rsidRDefault="00CD6C17">
      <w:pPr>
        <w:pStyle w:val="ConsPlusNonformat"/>
        <w:jc w:val="both"/>
      </w:pPr>
      <w:r>
        <w:t>Разрез глаз (европейский/азиатский)</w:t>
      </w:r>
    </w:p>
    <w:p w:rsidR="00000000" w:rsidRDefault="00CD6C17">
      <w:pPr>
        <w:pStyle w:val="ConsPlusNonformat"/>
        <w:jc w:val="both"/>
      </w:pPr>
      <w:r>
        <w:t>Цвет глаз (голубые/зеленые/серые/карие/черные)</w:t>
      </w:r>
    </w:p>
    <w:p w:rsidR="00000000" w:rsidRDefault="00CD6C17">
      <w:pPr>
        <w:pStyle w:val="ConsPlusNonformat"/>
        <w:jc w:val="both"/>
      </w:pPr>
      <w:r>
        <w:t>Лицо (круглое/овальное/узкое)</w:t>
      </w:r>
    </w:p>
    <w:p w:rsidR="00000000" w:rsidRDefault="00CD6C17">
      <w:pPr>
        <w:pStyle w:val="ConsPlusNonformat"/>
        <w:jc w:val="both"/>
      </w:pPr>
      <w:r>
        <w:t>Нос (большой/средний/маленький)</w:t>
      </w:r>
    </w:p>
    <w:p w:rsidR="00000000" w:rsidRDefault="00CD6C17">
      <w:pPr>
        <w:pStyle w:val="ConsPlusNonformat"/>
        <w:jc w:val="both"/>
      </w:pPr>
      <w:r>
        <w:t>Форма носа (прямой/с горбинкой/курносый/широкий)</w:t>
      </w:r>
    </w:p>
    <w:p w:rsidR="00000000" w:rsidRDefault="00CD6C17">
      <w:pPr>
        <w:pStyle w:val="ConsPlusNonformat"/>
        <w:jc w:val="both"/>
      </w:pPr>
      <w:r>
        <w:t>Лоб (высокий/низкий/обычный)</w:t>
      </w:r>
    </w:p>
    <w:p w:rsidR="00000000" w:rsidRDefault="00CD6C17">
      <w:pPr>
        <w:pStyle w:val="ConsPlusNonformat"/>
        <w:jc w:val="both"/>
      </w:pPr>
      <w:r>
        <w:t>Наличие стигм ________________________________</w:t>
      </w:r>
    </w:p>
    <w:p w:rsidR="00000000" w:rsidRDefault="00CD6C17">
      <w:pPr>
        <w:pStyle w:val="ConsPlusNonformat"/>
        <w:jc w:val="both"/>
      </w:pPr>
      <w:r>
        <w:t>Телосложение (нормостеник/астеник/гиперстеник)</w:t>
      </w:r>
    </w:p>
    <w:p w:rsidR="00000000" w:rsidRDefault="00CD6C17">
      <w:pPr>
        <w:pStyle w:val="ConsPlusNonformat"/>
        <w:jc w:val="both"/>
      </w:pPr>
      <w:r>
        <w:t>Размер одежды _________ обуви __________ бюстгальтера _____________</w:t>
      </w: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rmal"/>
        <w:jc w:val="both"/>
      </w:pPr>
    </w:p>
    <w:p w:rsidR="00000000" w:rsidRDefault="00CD6C17">
      <w:pPr>
        <w:pStyle w:val="ConsPlusNonformat"/>
        <w:jc w:val="both"/>
      </w:pPr>
      <w:r>
        <w:t xml:space="preserve">             </w:t>
      </w:r>
      <w:r>
        <w:t xml:space="preserve">        Карта обследования донора ооцитов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 </w:t>
      </w:r>
      <w:r>
        <w:t>┌──────────────────┐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 </w:t>
      </w:r>
      <w:r>
        <w:t>└──────</w:t>
      </w:r>
      <w:r>
        <w:t>────────────┘</w:t>
      </w:r>
    </w:p>
    <w:p w:rsidR="00000000" w:rsidRDefault="00CD6C17">
      <w:pPr>
        <w:pStyle w:val="ConsPlusNonformat"/>
        <w:jc w:val="both"/>
      </w:pPr>
      <w:r>
        <w:t>Ф.И.О. ____________________________________________________________________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Группа крови и Rh-фактор: _____________ (_______) Rh (____________)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6"/>
        <w:gridCol w:w="877"/>
        <w:gridCol w:w="1537"/>
        <w:gridCol w:w="877"/>
        <w:gridCol w:w="1457"/>
      </w:tblGrid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Вид обследования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Результаты медико-генетического обследования (заключение врача-генетика)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Заключение психиатра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Прием (осмотр, консультация) врача-терапевта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Электрокардиограмма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Ультразвуковое исследование органов малого таза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lastRenderedPageBreak/>
              <w:t>Определение антител к бледной трепонеме в крови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классов M, G (IgM, IgG) к вирусу краснухи в крови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классов M, G (IgM, IgG) к вирусу иммунодефицита человека ВИЧ-1 и ВИЧ-2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антител классов M, G (IgM, IgG) к вирусному гепатиту C и к антигену вирусного гепатита 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Анализ мочи общий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Определение антигенов вируса простого герпеса в крови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Прием (осмотр, консультация) врача-акушера-гинеколога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Микроскопическое исследование влагалищных мазков (на аэробные, факультативно-анаэробные микроорганизмы, грибы рода кандида, паразитологическое исследование на атрофозоиты трихомонад)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Микробиологическое исследование на хламидии, микоплазму, уреплазм</w:t>
            </w:r>
            <w:r>
              <w:t>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</w:pPr>
            <w:r>
              <w:t>Цитологическое исследование препарата шейки матки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nformat"/>
        <w:jc w:val="both"/>
      </w:pPr>
      <w:r>
        <w:t>Чем болела за последние 2 месяца 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Заключение врача: 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Подпись врача: _______________                Дата: _______________________</w:t>
      </w:r>
    </w:p>
    <w:p w:rsidR="00000000" w:rsidRDefault="00CD6C17">
      <w:pPr>
        <w:pStyle w:val="ConsPlusNonformat"/>
        <w:jc w:val="both"/>
        <w:sectPr w:rsidR="00000000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0"/>
      </w:pPr>
      <w:r>
        <w:t>Приложение N 6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Title"/>
        <w:jc w:val="center"/>
      </w:pPr>
      <w:bookmarkStart w:id="15" w:name="Par2501"/>
      <w:bookmarkEnd w:id="15"/>
      <w:r>
        <w:t>ЖУРНАЛ</w:t>
      </w:r>
    </w:p>
    <w:p w:rsidR="00000000" w:rsidRDefault="00CD6C17">
      <w:pPr>
        <w:pStyle w:val="ConsPlusTitle"/>
        <w:jc w:val="center"/>
      </w:pPr>
      <w:r>
        <w:t>УЧЕТА, ХРАНЕНИЯ И ИСПОЛЬЗОВАНИЯ КРИОКОНСЕРВИРОВАННОЙ</w:t>
      </w:r>
    </w:p>
    <w:p w:rsidR="00000000" w:rsidRDefault="00CD6C17">
      <w:pPr>
        <w:pStyle w:val="ConsPlusTitle"/>
        <w:jc w:val="center"/>
      </w:pPr>
      <w:r>
        <w:t>СПЕРМЫ ПАЦИЕНТОВ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84"/>
        <w:gridCol w:w="904"/>
        <w:gridCol w:w="1612"/>
        <w:gridCol w:w="1936"/>
        <w:gridCol w:w="1744"/>
        <w:gridCol w:w="904"/>
        <w:gridCol w:w="1324"/>
        <w:gridCol w:w="1840"/>
        <w:gridCol w:w="1900"/>
        <w:gridCol w:w="1756"/>
        <w:gridCol w:w="2536"/>
        <w:gridCol w:w="1324"/>
      </w:tblGrid>
      <w:tr w:rsidR="0000000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Ф.И.О. пациента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Поступление</w:t>
            </w:r>
          </w:p>
          <w:p w:rsidR="00000000" w:rsidRDefault="00CD6C17">
            <w:pPr>
              <w:pStyle w:val="ConsPlusNormal"/>
              <w:jc w:val="center"/>
            </w:pPr>
            <w:r>
              <w:t>спермы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Место хранения в криохранилище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порций спермы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эмбриолога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 размораживания спермы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Расход спермы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эмбриолога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 сдачи</w:t>
            </w:r>
          </w:p>
          <w:p w:rsidR="00000000" w:rsidRDefault="00CD6C17">
            <w:pPr>
              <w:pStyle w:val="ConsPlusNormal"/>
              <w:jc w:val="center"/>
            </w:pPr>
            <w:r>
              <w:t>спермы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спермограмма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израсходова</w:t>
            </w:r>
            <w:r>
              <w:t>нных порций спермы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результат исследования размороженной спермы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оставшихся порций криоконсервированной спермы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0"/>
      </w:pPr>
      <w:r>
        <w:t>Приложение N 7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Nonformat"/>
        <w:jc w:val="both"/>
      </w:pPr>
      <w:bookmarkStart w:id="16" w:name="Par2571"/>
      <w:bookmarkEnd w:id="16"/>
      <w:r>
        <w:t xml:space="preserve">                                  ЖУРНАЛ</w:t>
      </w:r>
    </w:p>
    <w:p w:rsidR="00000000" w:rsidRDefault="00CD6C17">
      <w:pPr>
        <w:pStyle w:val="ConsPlusNonformat"/>
        <w:jc w:val="both"/>
      </w:pPr>
      <w:r>
        <w:t xml:space="preserve">           УЧЕТА, ХРАНЕНИЯ И ИСПОЛЬЗОВАНИЯ КРИОКОНСЕРВИРОВАННОЙ</w:t>
      </w:r>
    </w:p>
    <w:p w:rsidR="00000000" w:rsidRDefault="00CD6C17">
      <w:pPr>
        <w:pStyle w:val="ConsPlusNonformat"/>
        <w:jc w:val="both"/>
      </w:pPr>
      <w:r>
        <w:lastRenderedPageBreak/>
        <w:t xml:space="preserve">                             ДОНОРСКОЙ СПЕРМЫ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                                                   </w:t>
      </w:r>
      <w:r>
        <w:t>┌────</w:t>
      </w:r>
      <w:r>
        <w:t>──────────────┐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CD6C17">
      <w:pPr>
        <w:pStyle w:val="ConsPlusNonformat"/>
        <w:jc w:val="both"/>
      </w:pPr>
      <w:r>
        <w:t xml:space="preserve">                                                       </w:t>
      </w:r>
      <w:r>
        <w:t>└──────────────────┘</w:t>
      </w:r>
    </w:p>
    <w:p w:rsidR="00000000" w:rsidRDefault="00CD6C1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04"/>
        <w:gridCol w:w="904"/>
        <w:gridCol w:w="1612"/>
        <w:gridCol w:w="1936"/>
        <w:gridCol w:w="1744"/>
        <w:gridCol w:w="904"/>
        <w:gridCol w:w="1324"/>
        <w:gridCol w:w="1840"/>
        <w:gridCol w:w="1900"/>
        <w:gridCol w:w="1756"/>
        <w:gridCol w:w="2536"/>
        <w:gridCol w:w="1660"/>
        <w:gridCol w:w="1324"/>
      </w:tblGrid>
      <w:tr w:rsidR="0000000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 донора спермы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Поступление спермы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Место хранения в к</w:t>
            </w:r>
            <w:r>
              <w:t>риохранилище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порций спермы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эмбриолога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 размораживания спермы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Расход спермы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Номер медицинской карты амбулаторного больного (реципиента)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эмбриолога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 сдачи спермы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спермограмма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израсходованных порций спермы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результат исследования размороженной спермы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оставшихся порций криоконсервированной спермы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0"/>
      </w:pPr>
      <w:r>
        <w:t>Приложение N 8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Title"/>
        <w:jc w:val="center"/>
      </w:pPr>
      <w:bookmarkStart w:id="17" w:name="Par2648"/>
      <w:bookmarkEnd w:id="17"/>
      <w:r>
        <w:t>ЖУРНАЛ</w:t>
      </w:r>
    </w:p>
    <w:p w:rsidR="00000000" w:rsidRDefault="00CD6C17">
      <w:pPr>
        <w:pStyle w:val="ConsPlusTitle"/>
        <w:jc w:val="center"/>
      </w:pPr>
      <w:r>
        <w:t>УЧЕТА, ХРАНЕНИЯ И ИСПОЛЬЗОВАНИЯ КРИОКОНСЕРВИРОВАННЫХ</w:t>
      </w:r>
    </w:p>
    <w:p w:rsidR="00000000" w:rsidRDefault="00CD6C17">
      <w:pPr>
        <w:pStyle w:val="ConsPlusTitle"/>
        <w:jc w:val="center"/>
      </w:pPr>
      <w:r>
        <w:t>ООЦИТОВ ПАЦИЕНТОК</w:t>
      </w:r>
    </w:p>
    <w:p w:rsidR="00000000" w:rsidRDefault="00CD6C1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228"/>
        <w:gridCol w:w="1660"/>
        <w:gridCol w:w="1936"/>
        <w:gridCol w:w="964"/>
        <w:gridCol w:w="1936"/>
        <w:gridCol w:w="1072"/>
        <w:gridCol w:w="1324"/>
        <w:gridCol w:w="616"/>
        <w:gridCol w:w="1768"/>
        <w:gridCol w:w="1300"/>
        <w:gridCol w:w="1948"/>
        <w:gridCol w:w="1324"/>
      </w:tblGrid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Ф.И.О. пациентки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Медицинской карты амбулаторного больного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 криоконсервации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ооцитов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Место хранения</w:t>
            </w:r>
          </w:p>
          <w:p w:rsidR="00000000" w:rsidRDefault="00CD6C17">
            <w:pPr>
              <w:pStyle w:val="ConsPlusNormal"/>
              <w:jc w:val="center"/>
            </w:pPr>
            <w:r>
              <w:t>ооцитов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</w:t>
            </w:r>
            <w:r>
              <w:t>риолога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размороженных ооцитов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оставшихся ооцитов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размноженных/ число оплодотворенных ооцитов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эмбриолога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right"/>
        <w:outlineLvl w:val="0"/>
      </w:pPr>
      <w:r>
        <w:t>Приложение N 9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Title"/>
        <w:jc w:val="center"/>
      </w:pPr>
      <w:bookmarkStart w:id="18" w:name="Par2703"/>
      <w:bookmarkEnd w:id="18"/>
      <w:r>
        <w:t>ЖУРНАЛ</w:t>
      </w:r>
    </w:p>
    <w:p w:rsidR="00000000" w:rsidRDefault="00CD6C17">
      <w:pPr>
        <w:pStyle w:val="ConsPlusTitle"/>
        <w:jc w:val="center"/>
      </w:pPr>
      <w:r>
        <w:t>УЧЕТА, ХРАНЕНИЯ И ИСПОЛЬЗОВАНИЯ КРИОКОНСЕРВИРОВАННЫХ</w:t>
      </w:r>
    </w:p>
    <w:p w:rsidR="00000000" w:rsidRDefault="00CD6C17">
      <w:pPr>
        <w:pStyle w:val="ConsPlusTitle"/>
        <w:jc w:val="center"/>
      </w:pPr>
      <w:r>
        <w:t>ДОНОРСКИХ ООЦИТОВ</w:t>
      </w:r>
    </w:p>
    <w:p w:rsidR="00000000" w:rsidRDefault="00CD6C1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64"/>
        <w:gridCol w:w="964"/>
        <w:gridCol w:w="964"/>
        <w:gridCol w:w="1936"/>
        <w:gridCol w:w="1072"/>
        <w:gridCol w:w="1324"/>
        <w:gridCol w:w="1528"/>
        <w:gridCol w:w="1768"/>
        <w:gridCol w:w="1768"/>
        <w:gridCol w:w="1660"/>
        <w:gridCol w:w="1324"/>
      </w:tblGrid>
      <w:tr w:rsidR="0000000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донора ооцитов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Поступление ооцитов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Расход ооцитов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Номер медицинской карты амбулаторного</w:t>
            </w:r>
          </w:p>
          <w:p w:rsidR="00000000" w:rsidRDefault="00CD6C17">
            <w:pPr>
              <w:pStyle w:val="ConsPlusNormal"/>
              <w:jc w:val="center"/>
            </w:pPr>
            <w:r>
              <w:t>больного</w:t>
            </w:r>
          </w:p>
          <w:p w:rsidR="00000000" w:rsidRDefault="00CD6C17">
            <w:pPr>
              <w:pStyle w:val="ConsPlusNormal"/>
              <w:jc w:val="center"/>
            </w:pPr>
            <w:r>
              <w:t>(реципиента)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эмбриолога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ind w:firstLine="540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ind w:firstLine="540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 забора</w:t>
            </w:r>
          </w:p>
          <w:p w:rsidR="00000000" w:rsidRDefault="00CD6C17">
            <w:pPr>
              <w:pStyle w:val="ConsPlusNormal"/>
              <w:jc w:val="center"/>
            </w:pPr>
            <w:r>
              <w:t>ооцитов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</w:t>
            </w:r>
          </w:p>
          <w:p w:rsidR="00000000" w:rsidRDefault="00CD6C17">
            <w:pPr>
              <w:pStyle w:val="ConsPlusNormal"/>
              <w:jc w:val="center"/>
            </w:pPr>
            <w:r>
              <w:t>ооцитов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Место</w:t>
            </w:r>
          </w:p>
          <w:p w:rsidR="00000000" w:rsidRDefault="00CD6C17">
            <w:pPr>
              <w:pStyle w:val="ConsPlusNormal"/>
              <w:jc w:val="center"/>
            </w:pPr>
            <w:r>
              <w:t>хранения</w:t>
            </w:r>
          </w:p>
          <w:p w:rsidR="00000000" w:rsidRDefault="00CD6C17">
            <w:pPr>
              <w:pStyle w:val="ConsPlusNormal"/>
              <w:jc w:val="center"/>
            </w:pPr>
            <w:r>
              <w:t>ооцитов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эмбриолога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 инсеминации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размороженных ооцитов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Качество размороженных ооцитов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Normal"/>
        <w:jc w:val="right"/>
        <w:outlineLvl w:val="0"/>
      </w:pPr>
      <w:r>
        <w:t>Приложение N 10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Title"/>
        <w:jc w:val="center"/>
      </w:pPr>
      <w:bookmarkStart w:id="19" w:name="Par2762"/>
      <w:bookmarkEnd w:id="19"/>
      <w:r>
        <w:t>ЖУРНАЛ</w:t>
      </w:r>
    </w:p>
    <w:p w:rsidR="00000000" w:rsidRDefault="00CD6C17">
      <w:pPr>
        <w:pStyle w:val="ConsPlusTitle"/>
        <w:jc w:val="center"/>
      </w:pPr>
      <w:r>
        <w:lastRenderedPageBreak/>
        <w:t>УЧЕТА, ХРАНЕНИЯ И ИСПОЛЬЗОВАНИЯ</w:t>
      </w:r>
    </w:p>
    <w:p w:rsidR="00000000" w:rsidRDefault="00CD6C17">
      <w:pPr>
        <w:pStyle w:val="ConsPlusTitle"/>
        <w:jc w:val="center"/>
      </w:pPr>
      <w:r>
        <w:t>КРИОКОНСЕРВИРОВАННЫХ ЭМБРИОНОВ</w:t>
      </w:r>
    </w:p>
    <w:p w:rsidR="00000000" w:rsidRDefault="00CD6C1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264"/>
        <w:gridCol w:w="1660"/>
        <w:gridCol w:w="1936"/>
        <w:gridCol w:w="1240"/>
        <w:gridCol w:w="1240"/>
        <w:gridCol w:w="1240"/>
        <w:gridCol w:w="1936"/>
        <w:gridCol w:w="1240"/>
        <w:gridCol w:w="1324"/>
        <w:gridCol w:w="616"/>
        <w:gridCol w:w="1768"/>
        <w:gridCol w:w="1840"/>
        <w:gridCol w:w="1612"/>
        <w:gridCol w:w="1300"/>
        <w:gridCol w:w="1324"/>
      </w:tblGrid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Ф.И.О. пациентов, номер доноров</w:t>
            </w:r>
          </w:p>
          <w:p w:rsidR="00000000" w:rsidRDefault="00CD6C17">
            <w:pPr>
              <w:pStyle w:val="ConsPlusNormal"/>
              <w:jc w:val="center"/>
            </w:pPr>
            <w:r>
              <w:t>эмбрионов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N</w:t>
            </w:r>
          </w:p>
          <w:p w:rsidR="00000000" w:rsidRDefault="00CD6C17">
            <w:pPr>
              <w:pStyle w:val="ConsPlusNormal"/>
              <w:jc w:val="center"/>
            </w:pPr>
            <w:r>
              <w:t>Медицинской карты амбулаторного больного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 криоконсервации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эмбрионов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Стадия развития эмбрионов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Качество/ оценка эмбрионов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Вид и среда криоконсервации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Место хранения эмбрионов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эмбриолога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размороженных эмбрионов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Качество эмбрионов</w:t>
            </w:r>
            <w:r>
              <w:t xml:space="preserve"> после размораживания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Перенесенных эмбрионов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Число оставшихся эмбрионов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 эмбриолога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right"/>
        <w:outlineLvl w:val="0"/>
      </w:pPr>
      <w:r>
        <w:t>Приложение N 11</w:t>
      </w:r>
    </w:p>
    <w:p w:rsidR="00000000" w:rsidRDefault="00CD6C1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Title"/>
        <w:jc w:val="center"/>
      </w:pPr>
      <w:bookmarkStart w:id="20" w:name="Par2826"/>
      <w:bookmarkEnd w:id="20"/>
      <w:r>
        <w:t>ЖУРНАЛ УЧЕТА ИСКУССТВЕННЫХ ИНСЕМИНАЦИЙ</w:t>
      </w:r>
    </w:p>
    <w:p w:rsidR="00000000" w:rsidRDefault="00CD6C1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228"/>
        <w:gridCol w:w="844"/>
        <w:gridCol w:w="1552"/>
        <w:gridCol w:w="1936"/>
        <w:gridCol w:w="1660"/>
        <w:gridCol w:w="1324"/>
      </w:tblGrid>
      <w:tr w:rsidR="0000000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Ф.И.О. пациентки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Номер</w:t>
            </w:r>
          </w:p>
          <w:p w:rsidR="00000000" w:rsidRDefault="00CD6C17">
            <w:pPr>
              <w:pStyle w:val="ConsPlusNormal"/>
              <w:jc w:val="center"/>
            </w:pPr>
            <w:r>
              <w:t>донора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Донорская/ гомологичная сперма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Замороженная/не подвергнутая криоконсервации сперма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Спермограмма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center"/>
            </w:pPr>
            <w:r>
              <w:t>Подпись</w:t>
            </w:r>
          </w:p>
          <w:p w:rsidR="00000000" w:rsidRDefault="00CD6C17">
            <w:pPr>
              <w:pStyle w:val="ConsPlusNormal"/>
              <w:jc w:val="center"/>
            </w:pPr>
            <w:r>
              <w:t>эмбриолога</w:t>
            </w:r>
          </w:p>
        </w:tc>
      </w:tr>
      <w:tr w:rsidR="0000000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  <w:tr w:rsidR="0000000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6C17">
            <w:pPr>
              <w:pStyle w:val="ConsPlusNormal"/>
              <w:jc w:val="both"/>
            </w:pPr>
          </w:p>
        </w:tc>
      </w:tr>
    </w:tbl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jc w:val="right"/>
        <w:outlineLvl w:val="0"/>
      </w:pPr>
      <w:r>
        <w:t>Приложение N 12</w:t>
      </w:r>
    </w:p>
    <w:p w:rsidR="00000000" w:rsidRDefault="00CD6C17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  <w:sectPr w:rsidR="00000000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Nonformat"/>
        <w:jc w:val="both"/>
      </w:pPr>
      <w:bookmarkStart w:id="21" w:name="Par2861"/>
      <w:bookmarkEnd w:id="21"/>
      <w:r>
        <w:t xml:space="preserve">               Форма информированного добровольного согласия</w:t>
      </w:r>
    </w:p>
    <w:p w:rsidR="00000000" w:rsidRDefault="00CD6C17">
      <w:pPr>
        <w:pStyle w:val="ConsPlusNonformat"/>
        <w:jc w:val="both"/>
      </w:pPr>
      <w:r>
        <w:t xml:space="preserve">          на применение вспомогательных репродуктивных технологий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Я (Мы), 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____________________________________________________</w:t>
      </w:r>
      <w:r>
        <w:t>______________________,</w:t>
      </w:r>
    </w:p>
    <w:p w:rsidR="00000000" w:rsidRDefault="00CD6C17">
      <w:pPr>
        <w:pStyle w:val="ConsPlusNonformat"/>
        <w:jc w:val="both"/>
      </w:pPr>
      <w:r>
        <w:t xml:space="preserve">                          (Ф.И.О., год рождения)</w:t>
      </w:r>
    </w:p>
    <w:p w:rsidR="00000000" w:rsidRDefault="00CD6C17">
      <w:pPr>
        <w:pStyle w:val="ConsPlusNonformat"/>
        <w:jc w:val="both"/>
      </w:pPr>
      <w:r>
        <w:t>Прошу (просим) провести мне (нам) лечение бесплодия методом: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экстракорпорального оплодотворения (ЭКО)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  <w:r>
        <w:t xml:space="preserve"> экстракорпорального   оплодотворения   яйцеклетк</w:t>
      </w:r>
      <w:r>
        <w:t>и   путем  инъекции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сперматозоида в нее (ЭКО + ИКСИ)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искусственной инсеминации (ИИ)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с использованием: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криоконсервированной/не подвергнутой криоконсервации спермы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криоконсервированных/не подвергнутых криоконсервации ооцитов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криоконсервированных/не подвергнутых криоконсервации эмбрионов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прошу (просим) провести преимплантационный генетический анализ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эмбрионов/ооцитов с</w:t>
      </w:r>
      <w:r>
        <w:t xml:space="preserve"> целью выявления аномалий по ________ хромосомам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  <w:r>
        <w:t>Мне  (Нам) разъяснен порядок  проведения  лечения  методом  ЭКО/ЭКО+ИКСИ/ИИ</w:t>
      </w:r>
    </w:p>
    <w:p w:rsidR="00000000" w:rsidRDefault="00CD6C17">
      <w:pPr>
        <w:pStyle w:val="ConsPlusNonformat"/>
        <w:jc w:val="both"/>
      </w:pPr>
      <w:r>
        <w:t>и известно, что:</w:t>
      </w:r>
    </w:p>
    <w:p w:rsidR="00000000" w:rsidRDefault="00CD6C17">
      <w:pPr>
        <w:pStyle w:val="ConsPlusNonformat"/>
        <w:jc w:val="both"/>
      </w:pPr>
      <w:r>
        <w:t xml:space="preserve">    -  для лечения может потребоваться не одна попытка прежде, чем наступит</w:t>
      </w:r>
    </w:p>
    <w:p w:rsidR="00000000" w:rsidRDefault="00CD6C17">
      <w:pPr>
        <w:pStyle w:val="ConsPlusNonformat"/>
        <w:jc w:val="both"/>
      </w:pPr>
      <w:r>
        <w:t>беременность;</w:t>
      </w:r>
    </w:p>
    <w:p w:rsidR="00000000" w:rsidRDefault="00CD6C17">
      <w:pPr>
        <w:pStyle w:val="ConsPlusNonformat"/>
        <w:jc w:val="both"/>
      </w:pPr>
      <w:r>
        <w:t xml:space="preserve">    - в процессе</w:t>
      </w:r>
      <w:r>
        <w:t xml:space="preserve"> лечения могут быть выявлены неизвестные ранее факты, из-за</w:t>
      </w:r>
    </w:p>
    <w:p w:rsidR="00000000" w:rsidRDefault="00CD6C17">
      <w:pPr>
        <w:pStyle w:val="ConsPlusNonformat"/>
        <w:jc w:val="both"/>
      </w:pPr>
      <w:r>
        <w:t>которых, возможно, потребуется изменить план или способ лечения;</w:t>
      </w:r>
    </w:p>
    <w:p w:rsidR="00000000" w:rsidRDefault="00CD6C17">
      <w:pPr>
        <w:pStyle w:val="ConsPlusNonformat"/>
        <w:jc w:val="both"/>
      </w:pPr>
      <w:r>
        <w:t xml:space="preserve">    - лечение может оказаться безрезультатным;</w:t>
      </w:r>
    </w:p>
    <w:p w:rsidR="00000000" w:rsidRDefault="00CD6C17">
      <w:pPr>
        <w:pStyle w:val="ConsPlusNonformat"/>
        <w:jc w:val="both"/>
      </w:pPr>
      <w:r>
        <w:t xml:space="preserve">    -   преодоление  бесплодия  с  помощью  вспомогательных  репродуктивных</w:t>
      </w:r>
    </w:p>
    <w:p w:rsidR="00000000" w:rsidRDefault="00CD6C17">
      <w:pPr>
        <w:pStyle w:val="ConsPlusNonformat"/>
        <w:jc w:val="both"/>
      </w:pPr>
      <w:r>
        <w:t>технолог</w:t>
      </w:r>
      <w:r>
        <w:t>ий  само  по  себе  не  повышает,  но  и не снижает риск врожденных</w:t>
      </w:r>
    </w:p>
    <w:p w:rsidR="00000000" w:rsidRDefault="00CD6C17">
      <w:pPr>
        <w:pStyle w:val="ConsPlusNonformat"/>
        <w:jc w:val="both"/>
      </w:pPr>
      <w:r>
        <w:t>заболеваний плода;</w:t>
      </w:r>
    </w:p>
    <w:p w:rsidR="00000000" w:rsidRDefault="00CD6C17">
      <w:pPr>
        <w:pStyle w:val="ConsPlusNonformat"/>
        <w:jc w:val="both"/>
      </w:pPr>
      <w:r>
        <w:t xml:space="preserve">    -  сперма/ооциты/эмбрионы  после криоконсервации и размораживания могут</w:t>
      </w:r>
    </w:p>
    <w:p w:rsidR="00000000" w:rsidRDefault="00CD6C17">
      <w:pPr>
        <w:pStyle w:val="ConsPlusNonformat"/>
        <w:jc w:val="both"/>
      </w:pPr>
      <w:r>
        <w:t>быть непригодны для переноса;</w:t>
      </w:r>
    </w:p>
    <w:p w:rsidR="00000000" w:rsidRDefault="00CD6C17">
      <w:pPr>
        <w:pStyle w:val="ConsPlusNonformat"/>
        <w:jc w:val="both"/>
      </w:pPr>
      <w:r>
        <w:t xml:space="preserve">    -  до  настоящего  времени  наука и медицинская практика не</w:t>
      </w:r>
      <w:r>
        <w:t xml:space="preserve"> располагают</w:t>
      </w:r>
    </w:p>
    <w:p w:rsidR="00000000" w:rsidRDefault="00CD6C17">
      <w:pPr>
        <w:pStyle w:val="ConsPlusNonformat"/>
        <w:jc w:val="both"/>
      </w:pPr>
      <w:r>
        <w:t>достаточным   количеством   наблюдений   для  категоричного  заключения  об</w:t>
      </w:r>
    </w:p>
    <w:p w:rsidR="00000000" w:rsidRDefault="00CD6C17">
      <w:pPr>
        <w:pStyle w:val="ConsPlusNonformat"/>
        <w:jc w:val="both"/>
      </w:pPr>
      <w:r>
        <w:t>отсутствии   каких-либо  вредных  последствий  замораживания/размораживания</w:t>
      </w:r>
    </w:p>
    <w:p w:rsidR="00000000" w:rsidRDefault="00CD6C17">
      <w:pPr>
        <w:pStyle w:val="ConsPlusNonformat"/>
        <w:jc w:val="both"/>
      </w:pPr>
      <w:r>
        <w:t>половых клеток/эмбрионов для здоровья будущего ребенка.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Мне (нам)  объяснено  врачом,  что  для  достижения  наилучших  результатов</w:t>
      </w:r>
    </w:p>
    <w:p w:rsidR="00000000" w:rsidRDefault="00CD6C17">
      <w:pPr>
        <w:pStyle w:val="ConsPlusNonformat"/>
        <w:jc w:val="both"/>
      </w:pPr>
      <w:r>
        <w:t>лечения  могут   быть   использованы  лекарственные  препараты, в аннотации</w:t>
      </w:r>
    </w:p>
    <w:p w:rsidR="00000000" w:rsidRDefault="00CD6C17">
      <w:pPr>
        <w:pStyle w:val="ConsPlusNonformat"/>
        <w:jc w:val="both"/>
      </w:pPr>
      <w:r>
        <w:t>которых  производитель  не указывает бесплодие как показание  к  применению</w:t>
      </w:r>
    </w:p>
    <w:p w:rsidR="00000000" w:rsidRDefault="00CD6C17">
      <w:pPr>
        <w:pStyle w:val="ConsPlusNonformat"/>
        <w:jc w:val="both"/>
      </w:pPr>
      <w:r>
        <w:t>или  указывает  беременность</w:t>
      </w:r>
      <w:r>
        <w:t xml:space="preserve">  как противопоказание к  применению. Мне (нам)</w:t>
      </w:r>
    </w:p>
    <w:p w:rsidR="00000000" w:rsidRDefault="00CD6C17">
      <w:pPr>
        <w:pStyle w:val="ConsPlusNonformat"/>
        <w:jc w:val="both"/>
      </w:pPr>
      <w:r>
        <w:t>понятны  преимущества  и  возможные  риски  применения  этих препаратов. На</w:t>
      </w:r>
    </w:p>
    <w:p w:rsidR="00000000" w:rsidRDefault="00CD6C17">
      <w:pPr>
        <w:pStyle w:val="ConsPlusNonformat"/>
        <w:jc w:val="both"/>
      </w:pPr>
      <w:r>
        <w:t>использование этих препаратов я (мы)</w:t>
      </w:r>
    </w:p>
    <w:p w:rsidR="00000000" w:rsidRDefault="00CD6C17">
      <w:pPr>
        <w:pStyle w:val="ConsPlusNonformat"/>
        <w:jc w:val="both"/>
      </w:pPr>
      <w:r>
        <w:lastRenderedPageBreak/>
        <w:t xml:space="preserve">    </w:t>
      </w:r>
      <w:r>
        <w:t>┌─┐</w:t>
      </w:r>
      <w:r>
        <w:t xml:space="preserve">                                 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даю(ем) согласие                    </w:t>
      </w:r>
      <w:r>
        <w:t>│</w:t>
      </w:r>
      <w:r>
        <w:t xml:space="preserve"> </w:t>
      </w:r>
      <w:r>
        <w:t>│</w:t>
      </w:r>
      <w:r>
        <w:t xml:space="preserve"> не даю(ем) согласие.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  <w:r>
        <w:t xml:space="preserve">                                     </w:t>
      </w:r>
      <w:r>
        <w:t>└─┘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Мои   (Наши)   половые   клетки/эмбрионы,   оставшиеся   после   проведения</w:t>
      </w:r>
    </w:p>
    <w:p w:rsidR="00000000" w:rsidRDefault="00CD6C17">
      <w:pPr>
        <w:pStyle w:val="ConsPlusNonformat"/>
        <w:jc w:val="both"/>
      </w:pPr>
      <w:r>
        <w:t>ЭКО/ЭКО+ИКСИ/ИИ, прошу (просим):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  криоконсервировать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  утилизирова</w:t>
      </w:r>
      <w:r>
        <w:t>ть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   донировать</w:t>
      </w:r>
    </w:p>
    <w:p w:rsidR="00000000" w:rsidRDefault="00CD6C1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CD6C17">
      <w:pPr>
        <w:pStyle w:val="ConsPlusNonformat"/>
        <w:jc w:val="both"/>
      </w:pPr>
      <w:r>
        <w:t>Заявляю(ем),  что  изложила(и) врачу  все  известные  мне  (нам)  данные  о</w:t>
      </w:r>
    </w:p>
    <w:p w:rsidR="00000000" w:rsidRDefault="00CD6C17">
      <w:pPr>
        <w:pStyle w:val="ConsPlusNonformat"/>
        <w:jc w:val="both"/>
      </w:pPr>
      <w:r>
        <w:t>состоянии    моего   (нашего)   здоровья,   наследственных,   венерических,</w:t>
      </w:r>
    </w:p>
    <w:p w:rsidR="00000000" w:rsidRDefault="00CD6C17">
      <w:pPr>
        <w:pStyle w:val="ConsPlusNonformat"/>
        <w:jc w:val="both"/>
      </w:pPr>
      <w:r>
        <w:t>психических и других заболеваниях в моей (наших) семье(</w:t>
      </w:r>
      <w:r>
        <w:t>ях).</w:t>
      </w:r>
    </w:p>
    <w:p w:rsidR="00000000" w:rsidRDefault="00CD6C17">
      <w:pPr>
        <w:pStyle w:val="ConsPlusNonformat"/>
        <w:jc w:val="both"/>
      </w:pPr>
      <w:r>
        <w:t>Я  (Мы)  предупреждена(ы)  о  том,  что   лечение  методом  ЭКО/ЭКО+ИКСИ/ИИ</w:t>
      </w:r>
    </w:p>
    <w:p w:rsidR="00000000" w:rsidRDefault="00CD6C17">
      <w:pPr>
        <w:pStyle w:val="ConsPlusNonformat"/>
        <w:jc w:val="both"/>
      </w:pPr>
      <w:r>
        <w:t>может  иметь  осложнения,  вызванные  выполнением  процедуры (кровотечение,</w:t>
      </w:r>
    </w:p>
    <w:p w:rsidR="00000000" w:rsidRDefault="00CD6C17">
      <w:pPr>
        <w:pStyle w:val="ConsPlusNonformat"/>
        <w:jc w:val="both"/>
      </w:pPr>
      <w:r>
        <w:t>воспаление,   ранение   соседних   органов)   и  применением  лекарственных</w:t>
      </w:r>
    </w:p>
    <w:p w:rsidR="00000000" w:rsidRDefault="00CD6C17">
      <w:pPr>
        <w:pStyle w:val="ConsPlusNonformat"/>
        <w:jc w:val="both"/>
      </w:pPr>
      <w:r>
        <w:t>препаратов, влияющих на функцию яичников (синдром гиперстимуляции яичников,</w:t>
      </w:r>
    </w:p>
    <w:p w:rsidR="00000000" w:rsidRDefault="00CD6C17">
      <w:pPr>
        <w:pStyle w:val="ConsPlusNonformat"/>
        <w:jc w:val="both"/>
      </w:pPr>
      <w:r>
        <w:t>формирование  ретенционных  кист  яичника,  аллергические  реакции и другие</w:t>
      </w:r>
    </w:p>
    <w:p w:rsidR="00000000" w:rsidRDefault="00CD6C17">
      <w:pPr>
        <w:pStyle w:val="ConsPlusNonformat"/>
        <w:jc w:val="both"/>
      </w:pPr>
      <w:r>
        <w:t>побочные    эффекты    лекарственных    препаратов,    предусмотренные   их</w:t>
      </w:r>
    </w:p>
    <w:p w:rsidR="00000000" w:rsidRDefault="00CD6C17">
      <w:pPr>
        <w:pStyle w:val="ConsPlusNonformat"/>
        <w:jc w:val="both"/>
      </w:pPr>
      <w:r>
        <w:t>производителем). Мне (Нам) и</w:t>
      </w:r>
      <w:r>
        <w:t>звестно, что  наступившая в  результате лечения</w:t>
      </w:r>
    </w:p>
    <w:p w:rsidR="00000000" w:rsidRDefault="00CD6C17">
      <w:pPr>
        <w:pStyle w:val="ConsPlusNonformat"/>
        <w:jc w:val="both"/>
      </w:pPr>
      <w:r>
        <w:t>беременность  может  оказаться  внематочной,  многоплодной,  а  также может</w:t>
      </w:r>
    </w:p>
    <w:p w:rsidR="00000000" w:rsidRDefault="00CD6C17">
      <w:pPr>
        <w:pStyle w:val="ConsPlusNonformat"/>
        <w:jc w:val="both"/>
      </w:pPr>
      <w:r>
        <w:t>прерваться.  Я  (Мы) подтверждаю(ем), что внимательно прочла(и) и поняла(и)</w:t>
      </w:r>
    </w:p>
    <w:p w:rsidR="00000000" w:rsidRDefault="00CD6C17">
      <w:pPr>
        <w:pStyle w:val="ConsPlusNonformat"/>
        <w:jc w:val="both"/>
      </w:pPr>
      <w:r>
        <w:t>всю  информацию   о  процедуре,  предоставленную  мне  (</w:t>
      </w:r>
      <w:r>
        <w:t>нам)  специалистами</w:t>
      </w:r>
    </w:p>
    <w:p w:rsidR="00000000" w:rsidRDefault="00CD6C17">
      <w:pPr>
        <w:pStyle w:val="ConsPlusNonformat"/>
        <w:jc w:val="both"/>
      </w:pPr>
      <w:r>
        <w:t>медицинской  организации  о  целях,  методах  оказания  медицинской помощи,</w:t>
      </w:r>
    </w:p>
    <w:p w:rsidR="00000000" w:rsidRDefault="00CD6C17">
      <w:pPr>
        <w:pStyle w:val="ConsPlusNonformat"/>
        <w:jc w:val="both"/>
      </w:pPr>
      <w:r>
        <w:t>связанном с ними риске, возможных вариантах медицинского вмешательства, его</w:t>
      </w:r>
    </w:p>
    <w:p w:rsidR="00000000" w:rsidRDefault="00CD6C17">
      <w:pPr>
        <w:pStyle w:val="ConsPlusNonformat"/>
        <w:jc w:val="both"/>
      </w:pPr>
      <w:r>
        <w:t>последствиях,  а   также  о  предполагаемых  результатах.  Я  (Мы) имела(и)</w:t>
      </w:r>
    </w:p>
    <w:p w:rsidR="00000000" w:rsidRDefault="00CD6C17">
      <w:pPr>
        <w:pStyle w:val="ConsPlusNonformat"/>
        <w:jc w:val="both"/>
      </w:pPr>
      <w:r>
        <w:t>возможно</w:t>
      </w:r>
      <w:r>
        <w:t>сть  обсудить  с  врачом  все интересующие или непонятные мне (нам)</w:t>
      </w:r>
    </w:p>
    <w:p w:rsidR="00000000" w:rsidRDefault="00CD6C17">
      <w:pPr>
        <w:pStyle w:val="ConsPlusNonformat"/>
        <w:jc w:val="both"/>
      </w:pPr>
      <w:r>
        <w:t>вопросы  в  этой  области.  На  все  заданные  вопросы  я (мы)  получила(и)</w:t>
      </w:r>
    </w:p>
    <w:p w:rsidR="00000000" w:rsidRDefault="00CD6C17">
      <w:pPr>
        <w:pStyle w:val="ConsPlusNonformat"/>
        <w:jc w:val="both"/>
      </w:pPr>
      <w:r>
        <w:t>удовлетворившие  меня (нас) ответы. Мое (Наше) решение является свободным и</w:t>
      </w:r>
    </w:p>
    <w:p w:rsidR="00000000" w:rsidRDefault="00CD6C17">
      <w:pPr>
        <w:pStyle w:val="ConsPlusNonformat"/>
        <w:jc w:val="both"/>
      </w:pPr>
      <w:r>
        <w:t>представляет  собой  информированное</w:t>
      </w:r>
      <w:r>
        <w:t xml:space="preserve">  добровольное  согласие  на проведение</w:t>
      </w:r>
    </w:p>
    <w:p w:rsidR="00000000" w:rsidRDefault="00CD6C17">
      <w:pPr>
        <w:pStyle w:val="ConsPlusNonformat"/>
        <w:jc w:val="both"/>
      </w:pPr>
      <w:r>
        <w:t>данной процедуры.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Подписи _______________________________ ___________________________________</w:t>
      </w:r>
    </w:p>
    <w:p w:rsidR="00000000" w:rsidRDefault="00CD6C17">
      <w:pPr>
        <w:pStyle w:val="ConsPlusNonformat"/>
        <w:jc w:val="both"/>
      </w:pPr>
      <w:r>
        <w:t>Подпись врача _________________________</w:t>
      </w:r>
    </w:p>
    <w:p w:rsidR="00000000" w:rsidRDefault="00CD6C17">
      <w:pPr>
        <w:pStyle w:val="ConsPlusNonformat"/>
        <w:jc w:val="both"/>
      </w:pPr>
      <w:r>
        <w:t>Дата __________________________________</w:t>
      </w: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center"/>
      </w:pPr>
    </w:p>
    <w:p w:rsidR="00000000" w:rsidRDefault="00CD6C17">
      <w:pPr>
        <w:pStyle w:val="ConsPlusNormal"/>
        <w:jc w:val="right"/>
        <w:outlineLvl w:val="0"/>
      </w:pPr>
      <w:r>
        <w:t>Приложение N 13</w:t>
      </w:r>
    </w:p>
    <w:p w:rsidR="00000000" w:rsidRDefault="00CD6C17">
      <w:pPr>
        <w:pStyle w:val="ConsPlusNormal"/>
        <w:jc w:val="right"/>
      </w:pPr>
      <w:r>
        <w:t>к приказу Министерст</w:t>
      </w:r>
      <w:r>
        <w:t>ва здравоохранения</w:t>
      </w:r>
    </w:p>
    <w:p w:rsidR="00000000" w:rsidRDefault="00CD6C17">
      <w:pPr>
        <w:pStyle w:val="ConsPlusNormal"/>
        <w:jc w:val="right"/>
      </w:pPr>
      <w:r>
        <w:t>Российской Федерации</w:t>
      </w:r>
    </w:p>
    <w:p w:rsidR="00000000" w:rsidRDefault="00CD6C17">
      <w:pPr>
        <w:pStyle w:val="ConsPlusNormal"/>
        <w:jc w:val="right"/>
      </w:pPr>
      <w:r>
        <w:t>от 30 августа 2012 г. N 107н</w:t>
      </w:r>
    </w:p>
    <w:p w:rsidR="00000000" w:rsidRDefault="00CD6C17">
      <w:pPr>
        <w:pStyle w:val="ConsPlusNormal"/>
        <w:jc w:val="right"/>
      </w:pPr>
    </w:p>
    <w:p w:rsidR="00000000" w:rsidRDefault="00CD6C17">
      <w:pPr>
        <w:pStyle w:val="ConsPlusNonformat"/>
        <w:jc w:val="both"/>
      </w:pPr>
      <w:bookmarkStart w:id="22" w:name="Par2967"/>
      <w:bookmarkEnd w:id="22"/>
      <w:r>
        <w:t xml:space="preserve">               Форма информированного добровольного согласия</w:t>
      </w:r>
    </w:p>
    <w:p w:rsidR="00000000" w:rsidRDefault="00CD6C17">
      <w:pPr>
        <w:pStyle w:val="ConsPlusNonformat"/>
        <w:jc w:val="both"/>
      </w:pPr>
      <w:r>
        <w:t xml:space="preserve">               на проведение операции редукции эмбриона(ов)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CD6C17">
      <w:pPr>
        <w:pStyle w:val="ConsPlusNonformat"/>
        <w:jc w:val="both"/>
      </w:pPr>
      <w:r>
        <w:t xml:space="preserve">                             Ф.И.О., год рождения</w:t>
      </w:r>
    </w:p>
    <w:p w:rsidR="00000000" w:rsidRDefault="00CD6C17">
      <w:pPr>
        <w:pStyle w:val="ConsPlusNonformat"/>
        <w:jc w:val="both"/>
      </w:pPr>
      <w:r>
        <w:t>в  связи  с высоким риском  потери  беременности, связанной с  имеющейся  у</w:t>
      </w:r>
    </w:p>
    <w:p w:rsidR="00000000" w:rsidRDefault="00CD6C17">
      <w:pPr>
        <w:pStyle w:val="ConsPlusNonformat"/>
        <w:jc w:val="both"/>
      </w:pPr>
      <w:r>
        <w:t>меня многоплодной беременностью, прошу провести мне ре</w:t>
      </w:r>
      <w:r>
        <w:t>дукцию _____________</w:t>
      </w:r>
    </w:p>
    <w:p w:rsidR="00000000" w:rsidRDefault="00CD6C17">
      <w:pPr>
        <w:pStyle w:val="ConsPlusNonformat"/>
        <w:jc w:val="both"/>
      </w:pPr>
      <w:r>
        <w:lastRenderedPageBreak/>
        <w:t>эмбриона(ов).</w:t>
      </w:r>
    </w:p>
    <w:p w:rsidR="00000000" w:rsidRDefault="00CD6C17">
      <w:pPr>
        <w:pStyle w:val="ConsPlusNonformat"/>
        <w:jc w:val="both"/>
      </w:pPr>
      <w:r>
        <w:t>Мне   разъяснен  порядок  проведения  операции  редукции  эмбрионов.</w:t>
      </w:r>
    </w:p>
    <w:p w:rsidR="00000000" w:rsidRDefault="00CD6C17">
      <w:pPr>
        <w:pStyle w:val="ConsPlusNonformat"/>
        <w:jc w:val="both"/>
      </w:pPr>
      <w:r>
        <w:t>Я   информирована,   что  операция  редукции  эмбрионов  может  привести  к</w:t>
      </w:r>
    </w:p>
    <w:p w:rsidR="00000000" w:rsidRDefault="00CD6C17">
      <w:pPr>
        <w:pStyle w:val="ConsPlusNonformat"/>
        <w:jc w:val="both"/>
      </w:pPr>
      <w:r>
        <w:t>прерыванию беременности.</w:t>
      </w:r>
    </w:p>
    <w:p w:rsidR="00000000" w:rsidRDefault="00CD6C17">
      <w:pPr>
        <w:pStyle w:val="ConsPlusNonformat"/>
        <w:jc w:val="both"/>
      </w:pPr>
      <w:r>
        <w:t xml:space="preserve">Я  понимаю,  что  по  причинам,  не  зависящим  от </w:t>
      </w:r>
      <w:r>
        <w:t xml:space="preserve"> врачей  и  медицинского</w:t>
      </w:r>
    </w:p>
    <w:p w:rsidR="00000000" w:rsidRDefault="00CD6C17">
      <w:pPr>
        <w:pStyle w:val="ConsPlusNonformat"/>
        <w:jc w:val="both"/>
      </w:pPr>
      <w:r>
        <w:t>персонала, в результате оперативного внутриматочного вмешательства возможно</w:t>
      </w:r>
    </w:p>
    <w:p w:rsidR="00000000" w:rsidRDefault="00CD6C17">
      <w:pPr>
        <w:pStyle w:val="ConsPlusNonformat"/>
        <w:jc w:val="both"/>
      </w:pPr>
      <w:r>
        <w:t>развитие таких осложнений, как:</w:t>
      </w:r>
    </w:p>
    <w:p w:rsidR="00000000" w:rsidRDefault="00CD6C17">
      <w:pPr>
        <w:pStyle w:val="ConsPlusNonformat"/>
        <w:jc w:val="both"/>
      </w:pPr>
      <w:r>
        <w:t xml:space="preserve">    - кровотечение;</w:t>
      </w:r>
    </w:p>
    <w:p w:rsidR="00000000" w:rsidRDefault="00CD6C17">
      <w:pPr>
        <w:pStyle w:val="ConsPlusNonformat"/>
        <w:jc w:val="both"/>
      </w:pPr>
      <w:r>
        <w:t xml:space="preserve">    - инфекционно-септические заболевания;</w:t>
      </w:r>
    </w:p>
    <w:p w:rsidR="00000000" w:rsidRDefault="00CD6C17">
      <w:pPr>
        <w:pStyle w:val="ConsPlusNonformat"/>
        <w:jc w:val="both"/>
      </w:pPr>
      <w:r>
        <w:t xml:space="preserve">    - аллергические реакции на вводимые препараты;</w:t>
      </w:r>
    </w:p>
    <w:p w:rsidR="00000000" w:rsidRDefault="00CD6C17">
      <w:pPr>
        <w:pStyle w:val="ConsPlusNonformat"/>
        <w:jc w:val="both"/>
      </w:pPr>
      <w:r>
        <w:t xml:space="preserve">    - тро</w:t>
      </w:r>
      <w:r>
        <w:t>мбоэмболические осложнения,</w:t>
      </w:r>
    </w:p>
    <w:p w:rsidR="00000000" w:rsidRDefault="00CD6C17">
      <w:pPr>
        <w:pStyle w:val="ConsPlusNonformat"/>
        <w:jc w:val="both"/>
      </w:pPr>
      <w:r>
        <w:t>которые  могут потребовать  интенсивной  терапии  и/или  незапланированного</w:t>
      </w:r>
    </w:p>
    <w:p w:rsidR="00000000" w:rsidRDefault="00CD6C17">
      <w:pPr>
        <w:pStyle w:val="ConsPlusNonformat"/>
        <w:jc w:val="both"/>
      </w:pPr>
      <w:r>
        <w:t>оперативного  вмешательства  (вплоть  до  удаления  матки  и ее придатков).</w:t>
      </w:r>
    </w:p>
    <w:p w:rsidR="00000000" w:rsidRDefault="00CD6C17">
      <w:pPr>
        <w:pStyle w:val="ConsPlusNonformat"/>
        <w:jc w:val="both"/>
      </w:pPr>
      <w:r>
        <w:t>Заявляю,  что  изложила  врачу  все известные мне данные о состоянии своего</w:t>
      </w:r>
    </w:p>
    <w:p w:rsidR="00000000" w:rsidRDefault="00CD6C17">
      <w:pPr>
        <w:pStyle w:val="ConsPlusNonformat"/>
        <w:jc w:val="both"/>
      </w:pPr>
      <w:r>
        <w:t>здоровья, наследственных, венерических, психических и других заболеваниях в</w:t>
      </w:r>
    </w:p>
    <w:p w:rsidR="00000000" w:rsidRDefault="00CD6C17">
      <w:pPr>
        <w:pStyle w:val="ConsPlusNonformat"/>
        <w:jc w:val="both"/>
      </w:pPr>
      <w:r>
        <w:t>моей семье.</w:t>
      </w:r>
    </w:p>
    <w:p w:rsidR="00000000" w:rsidRDefault="00CD6C17">
      <w:pPr>
        <w:pStyle w:val="ConsPlusNonformat"/>
        <w:jc w:val="both"/>
      </w:pPr>
      <w:r>
        <w:t>Я  подтверждаю,  что   внимательно   прочла   и   поняла  всю  информацию о</w:t>
      </w:r>
    </w:p>
    <w:p w:rsidR="00000000" w:rsidRDefault="00CD6C17">
      <w:pPr>
        <w:pStyle w:val="ConsPlusNonformat"/>
        <w:jc w:val="both"/>
      </w:pPr>
      <w:r>
        <w:t>процедуре,  предоставленную  мне  специалистами  медицинской  организации о</w:t>
      </w:r>
    </w:p>
    <w:p w:rsidR="00000000" w:rsidRDefault="00CD6C17">
      <w:pPr>
        <w:pStyle w:val="ConsPlusNonformat"/>
        <w:jc w:val="both"/>
      </w:pPr>
      <w:r>
        <w:t>целях,  методах  оказания  медицинской  помощи,  связанном  с  ними  риске,</w:t>
      </w:r>
    </w:p>
    <w:p w:rsidR="00000000" w:rsidRDefault="00CD6C17">
      <w:pPr>
        <w:pStyle w:val="ConsPlusNonformat"/>
        <w:jc w:val="both"/>
      </w:pPr>
      <w:r>
        <w:t>возможных вариантах медицинского вмешательства, его последствиях, а также о</w:t>
      </w:r>
    </w:p>
    <w:p w:rsidR="00000000" w:rsidRDefault="00CD6C17">
      <w:pPr>
        <w:pStyle w:val="ConsPlusNonformat"/>
        <w:jc w:val="both"/>
      </w:pPr>
      <w:r>
        <w:t>предполагаемых  результатах;  я  имела  возможность  обсудить  с врачом все</w:t>
      </w:r>
    </w:p>
    <w:p w:rsidR="00000000" w:rsidRDefault="00CD6C17">
      <w:pPr>
        <w:pStyle w:val="ConsPlusNonformat"/>
        <w:jc w:val="both"/>
      </w:pPr>
      <w:r>
        <w:t>интересующие  или  непонятны</w:t>
      </w:r>
      <w:r>
        <w:t>е  мне  вопросы в этой области. На все заданные</w:t>
      </w:r>
    </w:p>
    <w:p w:rsidR="00000000" w:rsidRDefault="00CD6C17">
      <w:pPr>
        <w:pStyle w:val="ConsPlusNonformat"/>
        <w:jc w:val="both"/>
      </w:pPr>
      <w:r>
        <w:t>вопросы  я  получила  удовлетворившие  меня  ответы.  Мое  решение является</w:t>
      </w:r>
    </w:p>
    <w:p w:rsidR="00000000" w:rsidRDefault="00CD6C17">
      <w:pPr>
        <w:pStyle w:val="ConsPlusNonformat"/>
        <w:jc w:val="both"/>
      </w:pPr>
      <w:r>
        <w:t>свободным  и  представляет  собой  информированное добровольное согласие на</w:t>
      </w:r>
    </w:p>
    <w:p w:rsidR="00000000" w:rsidRDefault="00CD6C17">
      <w:pPr>
        <w:pStyle w:val="ConsPlusNonformat"/>
        <w:jc w:val="both"/>
      </w:pPr>
      <w:r>
        <w:t>проведение данной процедуры.</w:t>
      </w:r>
    </w:p>
    <w:p w:rsidR="00000000" w:rsidRDefault="00CD6C17">
      <w:pPr>
        <w:pStyle w:val="ConsPlusNonformat"/>
        <w:jc w:val="both"/>
      </w:pPr>
    </w:p>
    <w:p w:rsidR="00000000" w:rsidRDefault="00CD6C17">
      <w:pPr>
        <w:pStyle w:val="ConsPlusNonformat"/>
        <w:jc w:val="both"/>
      </w:pPr>
      <w:r>
        <w:t>Ф.И.О. беременной ________</w:t>
      </w:r>
      <w:r>
        <w:t>_________________________________________________</w:t>
      </w:r>
    </w:p>
    <w:p w:rsidR="00000000" w:rsidRDefault="00CD6C17">
      <w:pPr>
        <w:pStyle w:val="ConsPlusNonformat"/>
        <w:jc w:val="both"/>
      </w:pPr>
      <w:r>
        <w:t>Подпись ___________________________________________________________________</w:t>
      </w:r>
    </w:p>
    <w:p w:rsidR="00000000" w:rsidRDefault="00CD6C17">
      <w:pPr>
        <w:pStyle w:val="ConsPlusNonformat"/>
        <w:jc w:val="both"/>
      </w:pPr>
      <w:r>
        <w:t>Дата ____________________ Врач _______________________________</w:t>
      </w:r>
    </w:p>
    <w:p w:rsidR="00000000" w:rsidRDefault="00CD6C17">
      <w:pPr>
        <w:pStyle w:val="ConsPlusNormal"/>
        <w:ind w:firstLine="540"/>
        <w:jc w:val="both"/>
      </w:pPr>
    </w:p>
    <w:p w:rsidR="00000000" w:rsidRDefault="00CD6C17">
      <w:pPr>
        <w:pStyle w:val="ConsPlusNormal"/>
        <w:ind w:firstLine="540"/>
        <w:jc w:val="both"/>
      </w:pPr>
    </w:p>
    <w:p w:rsidR="00CD6C17" w:rsidRDefault="00CD6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6C17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17" w:rsidRDefault="00CD6C17">
      <w:pPr>
        <w:spacing w:after="0" w:line="240" w:lineRule="auto"/>
      </w:pPr>
      <w:r>
        <w:separator/>
      </w:r>
    </w:p>
  </w:endnote>
  <w:endnote w:type="continuationSeparator" w:id="0">
    <w:p w:rsidR="00CD6C17" w:rsidRDefault="00CD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31DD9">
            <w:fldChar w:fldCharType="separate"/>
          </w:r>
          <w:r w:rsidR="00631DD9">
            <w:rPr>
              <w:noProof/>
            </w:rPr>
            <w:t>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31DD9">
            <w:fldChar w:fldCharType="separate"/>
          </w:r>
          <w:r w:rsidR="00631DD9"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CD6C1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31DD9">
            <w:fldChar w:fldCharType="separate"/>
          </w:r>
          <w:r w:rsidR="00631DD9">
            <w:rPr>
              <w:noProof/>
            </w:rPr>
            <w:t>19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31DD9">
            <w:fldChar w:fldCharType="separate"/>
          </w:r>
          <w:r w:rsidR="00631DD9">
            <w:rPr>
              <w:noProof/>
            </w:rPr>
            <w:t>19</w:t>
          </w:r>
          <w:r>
            <w:fldChar w:fldCharType="end"/>
          </w:r>
        </w:p>
      </w:tc>
    </w:tr>
  </w:tbl>
  <w:p w:rsidR="00000000" w:rsidRDefault="00CD6C1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</w:t>
          </w:r>
          <w:r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31DD9">
            <w:fldChar w:fldCharType="separate"/>
          </w:r>
          <w:r w:rsidR="00631DD9">
            <w:rPr>
              <w:noProof/>
            </w:rPr>
            <w:t>42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31DD9">
            <w:fldChar w:fldCharType="separate"/>
          </w:r>
          <w:r w:rsidR="00631DD9">
            <w:rPr>
              <w:noProof/>
            </w:rPr>
            <w:t>42</w:t>
          </w:r>
          <w:r>
            <w:fldChar w:fldCharType="end"/>
          </w:r>
        </w:p>
      </w:tc>
    </w:tr>
  </w:tbl>
  <w:p w:rsidR="00000000" w:rsidRDefault="00CD6C1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31DD9">
            <w:fldChar w:fldCharType="separate"/>
          </w:r>
          <w:r w:rsidR="00631DD9">
            <w:rPr>
              <w:noProof/>
            </w:rPr>
            <w:t>47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31DD9">
            <w:fldChar w:fldCharType="separate"/>
          </w:r>
          <w:r w:rsidR="00631DD9">
            <w:rPr>
              <w:noProof/>
            </w:rPr>
            <w:t>47</w:t>
          </w:r>
          <w:r>
            <w:fldChar w:fldCharType="end"/>
          </w:r>
        </w:p>
      </w:tc>
    </w:tr>
  </w:tbl>
  <w:p w:rsidR="00000000" w:rsidRDefault="00CD6C17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31DD9">
            <w:fldChar w:fldCharType="separate"/>
          </w:r>
          <w:r w:rsidR="00631DD9">
            <w:rPr>
              <w:noProof/>
            </w:rPr>
            <w:t>50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31DD9">
            <w:fldChar w:fldCharType="separate"/>
          </w:r>
          <w:r w:rsidR="00631DD9">
            <w:rPr>
              <w:noProof/>
            </w:rPr>
            <w:t>50</w:t>
          </w:r>
          <w:r>
            <w:fldChar w:fldCharType="end"/>
          </w:r>
        </w:p>
      </w:tc>
    </w:tr>
  </w:tbl>
  <w:p w:rsidR="00000000" w:rsidRDefault="00CD6C1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17" w:rsidRDefault="00CD6C17">
      <w:pPr>
        <w:spacing w:after="0" w:line="240" w:lineRule="auto"/>
      </w:pPr>
      <w:r>
        <w:separator/>
      </w:r>
    </w:p>
  </w:footnote>
  <w:footnote w:type="continuationSeparator" w:id="0">
    <w:p w:rsidR="00CD6C17" w:rsidRDefault="00CD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</w:t>
          </w:r>
          <w:r>
            <w:rPr>
              <w:sz w:val="16"/>
              <w:szCs w:val="16"/>
            </w:rPr>
            <w:t>а России от 30.08.2012 N 107н</w:t>
          </w:r>
          <w:r>
            <w:rPr>
              <w:sz w:val="16"/>
              <w:szCs w:val="16"/>
            </w:rPr>
            <w:br/>
            <w:t>(ред. от 11.06.2015)</w:t>
          </w:r>
          <w:r>
            <w:rPr>
              <w:sz w:val="16"/>
              <w:szCs w:val="16"/>
            </w:rPr>
            <w:br/>
            <w:t>"О порядке использования вспомогательных репродуктивны...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D6C1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30.08.2012 N 107н</w:t>
          </w:r>
          <w:r>
            <w:rPr>
              <w:sz w:val="16"/>
              <w:szCs w:val="16"/>
            </w:rPr>
            <w:br/>
            <w:t>(ред. от 11.06.2015)</w:t>
          </w:r>
          <w:r>
            <w:rPr>
              <w:sz w:val="16"/>
              <w:szCs w:val="16"/>
            </w:rPr>
            <w:br/>
            <w:t>"О порядке исполь</w:t>
          </w:r>
          <w:r>
            <w:rPr>
              <w:sz w:val="16"/>
              <w:szCs w:val="16"/>
            </w:rPr>
            <w:t>зования вспомогательных репродуктивны...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D6C1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30.08.2012 N 107н</w:t>
          </w:r>
          <w:r>
            <w:rPr>
              <w:sz w:val="16"/>
              <w:szCs w:val="16"/>
            </w:rPr>
            <w:br/>
            <w:t>(ред. от 11.06.2015)</w:t>
          </w:r>
          <w:r>
            <w:rPr>
              <w:sz w:val="16"/>
              <w:szCs w:val="16"/>
            </w:rPr>
            <w:br/>
            <w:t>"О порядке использования вспомогательных репродуктивны...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D6C1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30.08.2012 N 107н</w:t>
          </w:r>
          <w:r>
            <w:rPr>
              <w:sz w:val="16"/>
              <w:szCs w:val="16"/>
            </w:rPr>
            <w:br/>
            <w:t>(ред. от 11.06.2015)</w:t>
          </w:r>
          <w:r>
            <w:rPr>
              <w:sz w:val="16"/>
              <w:szCs w:val="16"/>
            </w:rPr>
            <w:br/>
            <w:t>"О порядке и</w:t>
          </w:r>
          <w:r>
            <w:rPr>
              <w:sz w:val="16"/>
              <w:szCs w:val="16"/>
            </w:rPr>
            <w:t>спользования вспомогательных репродуктивны...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D6C17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30.08.2012 N 107н</w:t>
          </w:r>
          <w:r>
            <w:rPr>
              <w:sz w:val="16"/>
              <w:szCs w:val="16"/>
            </w:rPr>
            <w:br/>
            <w:t>(ред. от 11.06.2015)</w:t>
          </w:r>
          <w:r>
            <w:rPr>
              <w:sz w:val="16"/>
              <w:szCs w:val="16"/>
            </w:rPr>
            <w:br/>
            <w:t>"О порядке использования вспомогательных репродуктивны...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D6C1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6C1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</w:t>
          </w:r>
          <w:r>
            <w:rPr>
              <w:sz w:val="18"/>
              <w:szCs w:val="18"/>
            </w:rPr>
            <w:t xml:space="preserve">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CD6C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D6C1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D9"/>
    <w:rsid w:val="00631DD9"/>
    <w:rsid w:val="00C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66D2B10A07B929513F39C142AE04BDBAE8E2C8FB0BD7E32FB8A85D5A61D4FD8C34D01E803E0ADAB0D271G" TargetMode="External"/><Relationship Id="rId18" Type="http://schemas.openxmlformats.org/officeDocument/2006/relationships/hyperlink" Target="consultantplus://offline/ref=66D2B10A07B929513F39C142AE04BDBAE8E2C8F109D1E32FB8A85D5A61D4FD8C34D01E803E0ADFB4D274G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D2B10A07B929513F39C142AE04BDBAE8EDC9F009D8E32FB8A85D5A61D4FD8C34D01E803E0ADEB3D275G" TargetMode="External"/><Relationship Id="rId34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6D2B10A07B929513F39C142AE04BDBAE8E2C8FB0BD7E32FB8A85D5A61D4FD8C34D01E803E0ADCBCD27CG" TargetMode="External"/><Relationship Id="rId17" Type="http://schemas.openxmlformats.org/officeDocument/2006/relationships/hyperlink" Target="consultantplus://offline/ref=66D2B10A07B929513F39C142AE04BDBAE8E2C8FB0BD7E32FB8A85D5A61D4FD8C34D01E803E0ADAB0D272G" TargetMode="External"/><Relationship Id="rId25" Type="http://schemas.openxmlformats.org/officeDocument/2006/relationships/footer" Target="footer1.xml"/><Relationship Id="rId33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D2B10A07B929513F39C142AE04BDBAE8E2C8FB0BD7E32FB8A85D5A61D4FD8C34D01E803E0ADAB0D270G" TargetMode="External"/><Relationship Id="rId20" Type="http://schemas.openxmlformats.org/officeDocument/2006/relationships/hyperlink" Target="consultantplus://offline/ref=66D2B10A07B929513F39C142AE04BDBAE8E2C8FB0BD7E32FB8A85D5A61D4FD8C34D01E803E0ADAB3D276G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D2B10A07B929513F39C142AE04BDBAE8E2C8FB0BD7E32FB8A85D5A61D4FD8C34D01E803E0ADDB0D276G" TargetMode="External"/><Relationship Id="rId24" Type="http://schemas.openxmlformats.org/officeDocument/2006/relationships/header" Target="header1.xm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6D2B10A07B929513F39C142AE04BDBAE8E2C8F109D1E32FB8A85D5A61D4FD8C34D01E803E0ADFB5D272G" TargetMode="External"/><Relationship Id="rId23" Type="http://schemas.openxmlformats.org/officeDocument/2006/relationships/hyperlink" Target="consultantplus://offline/ref=66D2B10A07B929513F39C142AE04BDBAE8E2CDF20BD2E32FB8A85D5A61D4FD8C34D01E803E0BDDB5D270G" TargetMode="External"/><Relationship Id="rId28" Type="http://schemas.openxmlformats.org/officeDocument/2006/relationships/hyperlink" Target="consultantplus://offline/ref=66D2B10A07B929513F39C046BD04BDBAE8E3C3F30587B42DE9FD53D57F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6D2B10A07B929513F39C142AE04BDBAE8E2C8FB0BD7E32FB8A85D5A61D4FD8C34D01E803E0ADEB6D274G" TargetMode="External"/><Relationship Id="rId19" Type="http://schemas.openxmlformats.org/officeDocument/2006/relationships/hyperlink" Target="consultantplus://offline/ref=66D2B10A07B929513F39C142AE04BDBAE8E2C8F109D1E32FB8A85D5A61D4FD8C34D01E803E0ADFB4D276G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D2B10A07B929513F39C142AE04BDBAE8E2C8F109D1E32FB8A85D5A61D4FD8C34D01E803E0ADFB5D272G" TargetMode="External"/><Relationship Id="rId14" Type="http://schemas.openxmlformats.org/officeDocument/2006/relationships/hyperlink" Target="consultantplus://offline/ref=66D2B10A07B929513F39C142AE04BDBAEDE8CAF309DABE25B0F15158D676G" TargetMode="External"/><Relationship Id="rId22" Type="http://schemas.openxmlformats.org/officeDocument/2006/relationships/hyperlink" Target="consultantplus://offline/ref=66D2B10A07B929513F39C142AE04BDBAE8E2C8FB0BD7E32FB8A85D5A61D4FD8C34D01E803E0ADAB3D277G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22603</Words>
  <Characters>128841</Characters>
  <Application>Microsoft Office Word</Application>
  <DocSecurity>2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30.08.2012 N 107н(ред. от 11.06.2015)"О порядке использования вспомогательных репродуктивных технологий, противопоказаниях и ограничениях к их применению"(Зарегистрировано в Минюсте России 12.02.2013 N 27010)</vt:lpstr>
    </vt:vector>
  </TitlesOfParts>
  <Company>КонсультантПлюс Версия 4015.00.01</Company>
  <LinksUpToDate>false</LinksUpToDate>
  <CharactersWithSpaces>151142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30.08.2012 N 107н(ред. от 11.06.2015)"О порядке использования вспомогательных репродуктивных технологий, противопоказаниях и ограничениях к их применению"(Зарегистрировано в Минюсте России 12.02.2013 N 27010)</dc:title>
  <dc:creator>scoric</dc:creator>
  <cp:lastModifiedBy>scoric</cp:lastModifiedBy>
  <cp:revision>2</cp:revision>
  <dcterms:created xsi:type="dcterms:W3CDTF">2015-10-22T09:01:00Z</dcterms:created>
  <dcterms:modified xsi:type="dcterms:W3CDTF">2015-10-22T09:01:00Z</dcterms:modified>
</cp:coreProperties>
</file>