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7561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40D6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12.11.2012 N 898н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взрослому населению по профилю "торакальная хирургия""</w:t>
            </w:r>
            <w:r>
              <w:rPr>
                <w:sz w:val="48"/>
                <w:szCs w:val="48"/>
              </w:rPr>
              <w:br/>
              <w:t>(Зарегистрировано в Минюсте России 19.12.2012 N 26192)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40D6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40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40D64">
      <w:pPr>
        <w:pStyle w:val="ConsPlusNormal"/>
        <w:jc w:val="both"/>
        <w:outlineLvl w:val="0"/>
      </w:pPr>
    </w:p>
    <w:p w:rsidR="00000000" w:rsidRDefault="00940D64">
      <w:pPr>
        <w:pStyle w:val="ConsPlusNormal"/>
        <w:outlineLvl w:val="0"/>
      </w:pPr>
      <w:r>
        <w:t>Зарегистрировано в Минюсте России 19 декабря 2012 г. N 26192</w:t>
      </w:r>
    </w:p>
    <w:p w:rsidR="00000000" w:rsidRDefault="00940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40D64">
      <w:pPr>
        <w:pStyle w:val="ConsPlusNormal"/>
      </w:pPr>
    </w:p>
    <w:p w:rsidR="00000000" w:rsidRDefault="00940D64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940D64">
      <w:pPr>
        <w:pStyle w:val="ConsPlusTitle"/>
        <w:jc w:val="center"/>
      </w:pPr>
    </w:p>
    <w:p w:rsidR="00000000" w:rsidRDefault="00940D64">
      <w:pPr>
        <w:pStyle w:val="ConsPlusTitle"/>
        <w:jc w:val="center"/>
      </w:pPr>
      <w:r>
        <w:t>ПРИКАЗ</w:t>
      </w:r>
    </w:p>
    <w:p w:rsidR="00000000" w:rsidRDefault="00940D64">
      <w:pPr>
        <w:pStyle w:val="ConsPlusTitle"/>
        <w:jc w:val="center"/>
      </w:pPr>
      <w:r>
        <w:t>от 12 ноября 2012 г. N 898н</w:t>
      </w:r>
    </w:p>
    <w:p w:rsidR="00000000" w:rsidRDefault="00940D64">
      <w:pPr>
        <w:pStyle w:val="ConsPlusTitle"/>
        <w:jc w:val="center"/>
      </w:pPr>
    </w:p>
    <w:p w:rsidR="00000000" w:rsidRDefault="00940D64">
      <w:pPr>
        <w:pStyle w:val="ConsPlusTitle"/>
        <w:jc w:val="center"/>
      </w:pPr>
      <w:r>
        <w:t>ОБ УТВЕРЖДЕНИИ ПОРЯДКА</w:t>
      </w:r>
    </w:p>
    <w:p w:rsidR="00000000" w:rsidRDefault="00940D64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000000" w:rsidRDefault="00940D64">
      <w:pPr>
        <w:pStyle w:val="ConsPlusTitle"/>
        <w:jc w:val="center"/>
      </w:pPr>
      <w:r>
        <w:t>"ТОРАКАЛЬНАЯ ХИРУРГИЯ"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</w:t>
      </w:r>
      <w:r>
        <w:t xml:space="preserve">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940D64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"торакальная хирургия".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right"/>
      </w:pPr>
      <w:r>
        <w:t>Министр</w:t>
      </w:r>
    </w:p>
    <w:p w:rsidR="00000000" w:rsidRDefault="00940D64">
      <w:pPr>
        <w:pStyle w:val="ConsPlusNormal"/>
        <w:jc w:val="right"/>
      </w:pPr>
      <w:r>
        <w:t>В.И.СКВОРЦОВА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right"/>
        <w:outlineLvl w:val="0"/>
      </w:pPr>
      <w:r>
        <w:t>Утверждено</w:t>
      </w:r>
    </w:p>
    <w:p w:rsidR="00000000" w:rsidRDefault="00940D64">
      <w:pPr>
        <w:pStyle w:val="ConsPlusNormal"/>
        <w:jc w:val="right"/>
      </w:pPr>
      <w:r>
        <w:t>приказом 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940D64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000000" w:rsidRDefault="00940D64">
      <w:pPr>
        <w:pStyle w:val="ConsPlusTitle"/>
        <w:jc w:val="center"/>
      </w:pPr>
      <w:r>
        <w:t>"ТОРАКАЛЬНАЯ ХИРУРГИЯ"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"торакальная хирургия" в медицинских организациях.</w:t>
      </w:r>
    </w:p>
    <w:p w:rsidR="00000000" w:rsidRDefault="00940D64">
      <w:pPr>
        <w:pStyle w:val="ConsPlusNormal"/>
        <w:ind w:firstLine="540"/>
        <w:jc w:val="both"/>
      </w:pPr>
      <w:r>
        <w:t>2. Медицинская помощ</w:t>
      </w:r>
      <w:r>
        <w:t>ь по профилю "торакальная хирургия" (далее - медицинская помощь) оказывается в виде:</w:t>
      </w:r>
    </w:p>
    <w:p w:rsidR="00000000" w:rsidRDefault="00940D64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940D64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940D64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</w:t>
      </w:r>
      <w:r>
        <w:t>ощи.</w:t>
      </w:r>
    </w:p>
    <w:p w:rsidR="00000000" w:rsidRDefault="00940D64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940D64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940D64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</w:t>
      </w:r>
      <w:r>
        <w:t>е время, не требующих круглосуточного медицинского наблюдения и лечения);</w:t>
      </w:r>
    </w:p>
    <w:p w:rsidR="00000000" w:rsidRDefault="00940D64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940D64">
      <w:pPr>
        <w:pStyle w:val="ConsPlusNormal"/>
        <w:ind w:firstLine="540"/>
        <w:jc w:val="both"/>
      </w:pPr>
      <w:r>
        <w:t>4. Первичная м</w:t>
      </w:r>
      <w:r>
        <w:t>едико-санитарная помощь предусматривает мероприятия по профилактике, диагностике, лечению заболеваний и состояний, относящихся к профилю "торакальная хирургия", медицинской реабилитации, формированию здорового образа жизни.</w:t>
      </w:r>
    </w:p>
    <w:p w:rsidR="00000000" w:rsidRDefault="00940D64">
      <w:pPr>
        <w:pStyle w:val="ConsPlusNormal"/>
        <w:ind w:firstLine="540"/>
        <w:jc w:val="both"/>
      </w:pPr>
      <w:r>
        <w:t>5. Первичная медико-санитарная п</w:t>
      </w:r>
      <w:r>
        <w:t>омощь включает:</w:t>
      </w:r>
    </w:p>
    <w:p w:rsidR="00000000" w:rsidRDefault="00940D64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940D64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940D64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940D64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</w:t>
      </w:r>
      <w:r>
        <w:t>о стационара.</w:t>
      </w:r>
    </w:p>
    <w:p w:rsidR="00000000" w:rsidRDefault="00940D64">
      <w:pPr>
        <w:pStyle w:val="ConsPlusNormal"/>
        <w:ind w:firstLine="540"/>
        <w:jc w:val="both"/>
      </w:pPr>
      <w:r>
        <w:lastRenderedPageBreak/>
        <w:t>Первичная доврачебная медико-санитарная помощь оказывается фельдшером.</w:t>
      </w:r>
    </w:p>
    <w:p w:rsidR="00000000" w:rsidRDefault="00940D64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000000" w:rsidRDefault="00940D64">
      <w:pPr>
        <w:pStyle w:val="ConsPlusNormal"/>
        <w:ind w:firstLine="540"/>
        <w:jc w:val="both"/>
      </w:pPr>
      <w:r>
        <w:t>При наличии медицинских показаний к оказани</w:t>
      </w:r>
      <w:r>
        <w:t>ю медицинской помощи, не требующей ее оказания в стационарных условиях, врач-терапевт участковый (врачи общей практики (семейные врачи), фельдшеры) или врач-хирург направляет больного в медицинскую организацию для оказания первичной специализированной меди</w:t>
      </w:r>
      <w:r>
        <w:t>ко-санитарной помощи в амбулаторных условиях и (или) условиях дневного стационара.</w:t>
      </w:r>
    </w:p>
    <w:p w:rsidR="00000000" w:rsidRDefault="00940D64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</w:t>
      </w:r>
      <w:r>
        <w:t>зывающую специализированную медицинскую помощь.</w:t>
      </w:r>
    </w:p>
    <w:p w:rsidR="00000000" w:rsidRDefault="00940D64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</w:t>
      </w:r>
      <w:r>
        <w:t xml:space="preserve"> выездными бригадами скорой медицинской помощи, специализированными выездными бригадами скорой медицинской помощи торакального профиля в соответствии с </w:t>
      </w:r>
      <w:hyperlink r:id="rId10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</w:t>
      </w:r>
      <w:r>
        <w:t>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</w:t>
      </w:r>
      <w:r>
        <w:t>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</w:t>
      </w:r>
      <w:r>
        <w:t>рирован Минюстом России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940D64">
      <w:pPr>
        <w:pStyle w:val="ConsPlusNormal"/>
        <w:ind w:firstLine="540"/>
        <w:jc w:val="both"/>
      </w:pPr>
      <w:r>
        <w:t>7. При оказании скорой медицинской помощи в случае необх</w:t>
      </w:r>
      <w:r>
        <w:t>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940D64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</w:t>
      </w:r>
      <w:r>
        <w:t>и, а также в амбулаторных и стационарных условиях.</w:t>
      </w:r>
    </w:p>
    <w:p w:rsidR="00000000" w:rsidRDefault="00940D64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"торакальная хирургия" или "хирур</w:t>
      </w:r>
      <w:r>
        <w:t>гия", "анестезиология и реанимация".</w:t>
      </w:r>
    </w:p>
    <w:p w:rsidR="00000000" w:rsidRDefault="00940D64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хирургическое торакальное отделение медицинской организации для оказания специализированной медицинской помощи.</w:t>
      </w:r>
    </w:p>
    <w:p w:rsidR="00000000" w:rsidRDefault="00940D64">
      <w:pPr>
        <w:pStyle w:val="ConsPlusNormal"/>
        <w:ind w:firstLine="540"/>
        <w:jc w:val="both"/>
      </w:pPr>
      <w:r>
        <w:t>11.</w:t>
      </w:r>
      <w:r>
        <w:t xml:space="preserve"> Специализированная, в том числе высокотехнологичная, медицинская помощь оказывается врачами - торакальными хирургами в стационарных условиях и условиях дневного стационара и включает в себя профилактику, диагностику, лечение заболеваний и состояний, требу</w:t>
      </w:r>
      <w:r>
        <w:t>ющих использования специальных методов и сложных медицинских технологий, а также медицинскую реабилитацию.</w:t>
      </w:r>
    </w:p>
    <w:p w:rsidR="00000000" w:rsidRDefault="00940D64">
      <w:pPr>
        <w:pStyle w:val="ConsPlusNormal"/>
        <w:ind w:firstLine="540"/>
        <w:jc w:val="both"/>
      </w:pPr>
      <w:r>
        <w:t>При выявлении онкологического заболевания по профилю "торакальная хирургия" оказание медицинской помощи больному, не требующее комбинированного и (ил</w:t>
      </w:r>
      <w:r>
        <w:t>и) сочетанного лечения, осуществляется врачом - торакальным хирургом.</w:t>
      </w:r>
    </w:p>
    <w:p w:rsidR="00000000" w:rsidRDefault="00940D64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1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</w:t>
      </w:r>
      <w:r>
        <w:t>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</w:t>
      </w:r>
      <w:r>
        <w:t>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</w:t>
      </w:r>
      <w:r>
        <w:t>рационный N 20144).</w:t>
      </w:r>
    </w:p>
    <w:p w:rsidR="00000000" w:rsidRDefault="00940D64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</w:t>
      </w:r>
      <w:r>
        <w:t>енное время не повлечет за собой ухудшение состояния, угрозу жизни и здоровью больного.</w:t>
      </w:r>
    </w:p>
    <w:p w:rsidR="00000000" w:rsidRDefault="00940D64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</w:t>
      </w:r>
      <w:r>
        <w:t xml:space="preserve">ом обращении больного, по направлению фельдшера, врача-терапевта участкового, врача общей практики (семейного врача), врача-хирурга медицинской организации, оказывающей первичную медико-санитарную помощь, а </w:t>
      </w:r>
      <w:r>
        <w:lastRenderedPageBreak/>
        <w:t>также при доставлении больного бригадой скорой ме</w:t>
      </w:r>
      <w:r>
        <w:t>дицинской помощи.</w:t>
      </w:r>
    </w:p>
    <w:p w:rsidR="00000000" w:rsidRDefault="00940D64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</w:t>
      </w:r>
      <w:r>
        <w:t>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</w:t>
      </w:r>
      <w:r>
        <w:t xml:space="preserve">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</w:t>
      </w:r>
      <w:r>
        <w:t xml:space="preserve">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</w:t>
      </w:r>
      <w:r>
        <w:t>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</w:t>
      </w:r>
      <w:r>
        <w:t xml:space="preserve">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</w:t>
      </w:r>
      <w:r>
        <w:t>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</w:t>
      </w:r>
      <w:r>
        <w:t>ации 27 октября 2005 г., регистрационный N 7115).</w:t>
      </w:r>
    </w:p>
    <w:p w:rsidR="00000000" w:rsidRDefault="00940D64">
      <w:pPr>
        <w:pStyle w:val="ConsPlusNormal"/>
        <w:ind w:firstLine="540"/>
        <w:jc w:val="both"/>
      </w:pPr>
      <w:r>
        <w:t>16.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</w:t>
      </w:r>
      <w:r>
        <w:t xml:space="preserve"> соответствии с </w:t>
      </w:r>
      <w:hyperlink r:id="rId14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</w:t>
      </w:r>
      <w:r>
        <w:t>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</w:t>
      </w:r>
      <w:r>
        <w:t>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000000" w:rsidRDefault="00940D64">
      <w:pPr>
        <w:pStyle w:val="ConsPlusNormal"/>
        <w:ind w:firstLine="540"/>
        <w:jc w:val="both"/>
      </w:pPr>
      <w:r>
        <w:t>17. Больные с заболеваниями по профилю "торакальная хирургия" при наличии медицинских показаний направляются для пр</w:t>
      </w:r>
      <w:r>
        <w:t>оведения реабилитационных мероприятий в специализированные больницы или в санаторно-курортные организации.</w:t>
      </w:r>
    </w:p>
    <w:p w:rsidR="00000000" w:rsidRDefault="00940D64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больным, осуществляют свою деятельность в соответствии с </w:t>
      </w:r>
      <w:hyperlink w:anchor="Par79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96" w:tooltip="СТАНДАР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1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bookmarkStart w:id="2" w:name="Par79"/>
      <w:bookmarkEnd w:id="2"/>
      <w:r>
        <w:t>ПРАВИЛА</w:t>
      </w:r>
    </w:p>
    <w:p w:rsidR="00000000" w:rsidRDefault="00940D64">
      <w:pPr>
        <w:pStyle w:val="ConsPlusNormal"/>
        <w:jc w:val="center"/>
      </w:pPr>
      <w:r>
        <w:t>ОРГАНИЗАЦИИ ДЕЯТЕЛЬНОСТИ ДНЕВНОГО СТАЦИОНАРА ПО ПРОФИЛЮ</w:t>
      </w:r>
    </w:p>
    <w:p w:rsidR="00000000" w:rsidRDefault="00940D64">
      <w:pPr>
        <w:pStyle w:val="ConsPlusNormal"/>
        <w:jc w:val="center"/>
      </w:pPr>
      <w:r>
        <w:t>"ТОРАКАЛЬНАЯ ХИРУРГИЯ"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по профилю "торакаль</w:t>
      </w:r>
      <w:r>
        <w:t>ная хирургия" (далее - дневной стационар)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lastRenderedPageBreak/>
        <w:t>2. Дневной стационар является структурным подразделением медицинской организации и организуется для осуществления медицинской помощи по профилю "торакальная хирургия" при заболеваниях и сос</w:t>
      </w:r>
      <w:r>
        <w:t>тояниях, не требующих круглосуточного медицинского наблюдения.</w:t>
      </w:r>
    </w:p>
    <w:p w:rsidR="00000000" w:rsidRDefault="00940D64">
      <w:pPr>
        <w:pStyle w:val="ConsPlusNormal"/>
        <w:ind w:firstLine="540"/>
        <w:jc w:val="both"/>
      </w:pPr>
      <w:r>
        <w:t>3. Структура и штатная численность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</w:t>
      </w:r>
      <w:r>
        <w:t xml:space="preserve">боты и численности обслуживаемого населения, с учетом рекомендуемых штатных нормативов, предусмотренных </w:t>
      </w:r>
      <w:hyperlink w:anchor="Par125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"торака</w:t>
      </w:r>
      <w:r>
        <w:t>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 xml:space="preserve">4. На должность заведующего дневным стационаром и врача - торакального хирурга назначается специалист, соответствующий требованиям, предъявляемым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</w:t>
      </w:r>
      <w:r>
        <w:t xml:space="preserve">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r>
        <w:t>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"торакальная хирургия"</w:t>
      </w:r>
      <w:r>
        <w:t>.</w:t>
      </w:r>
    </w:p>
    <w:p w:rsidR="00000000" w:rsidRDefault="00940D64">
      <w:pPr>
        <w:pStyle w:val="ConsPlusNormal"/>
        <w:ind w:firstLine="540"/>
        <w:jc w:val="both"/>
      </w:pPr>
      <w:r>
        <w:t>5. В структуре дневного стационара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процедурную;</w:t>
      </w:r>
    </w:p>
    <w:p w:rsidR="00000000" w:rsidRDefault="00940D64">
      <w:pPr>
        <w:pStyle w:val="ConsPlusNormal"/>
        <w:ind w:firstLine="540"/>
        <w:jc w:val="both"/>
      </w:pPr>
      <w:r>
        <w:t>перевязочную;</w:t>
      </w:r>
    </w:p>
    <w:p w:rsidR="00000000" w:rsidRDefault="00940D64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940D64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000000" w:rsidRDefault="00940D64">
      <w:pPr>
        <w:pStyle w:val="ConsPlusNormal"/>
        <w:ind w:firstLine="540"/>
        <w:jc w:val="both"/>
      </w:pPr>
      <w:r>
        <w:t>кабинеты врачей.</w:t>
      </w:r>
    </w:p>
    <w:p w:rsidR="00000000" w:rsidRDefault="00940D64">
      <w:pPr>
        <w:pStyle w:val="ConsPlusNormal"/>
        <w:ind w:firstLine="540"/>
        <w:jc w:val="both"/>
      </w:pPr>
      <w:r>
        <w:t>6. В дневном стационаре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палаты;</w:t>
      </w:r>
    </w:p>
    <w:p w:rsidR="00000000" w:rsidRDefault="00940D64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000000" w:rsidRDefault="00940D64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940D64">
      <w:pPr>
        <w:pStyle w:val="ConsPlusNormal"/>
        <w:ind w:firstLine="540"/>
        <w:jc w:val="both"/>
      </w:pPr>
      <w:r>
        <w:t>помещение для осмотра пациентов;</w:t>
      </w:r>
    </w:p>
    <w:p w:rsidR="00000000" w:rsidRDefault="00940D64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санузел для пациентов;</w:t>
      </w:r>
    </w:p>
    <w:p w:rsidR="00000000" w:rsidRDefault="00940D64">
      <w:pPr>
        <w:pStyle w:val="ConsPlusNormal"/>
        <w:ind w:firstLine="540"/>
        <w:jc w:val="both"/>
      </w:pPr>
      <w:r>
        <w:t>санитарную комнату.</w:t>
      </w:r>
    </w:p>
    <w:p w:rsidR="00000000" w:rsidRDefault="00940D64">
      <w:pPr>
        <w:pStyle w:val="ConsPlusNormal"/>
        <w:ind w:firstLine="540"/>
        <w:jc w:val="both"/>
      </w:pPr>
      <w:r>
        <w:t>7. Оснащение дневного стацио</w:t>
      </w:r>
      <w:r>
        <w:t xml:space="preserve">нара осуществляется в соответствии со стандартом оснащения дневного стационара, предусмотренным </w:t>
      </w:r>
      <w:hyperlink w:anchor="Par162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</w:t>
      </w:r>
      <w:r>
        <w:t>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8. Дневной стационар осуществляет следующие основные функции:</w:t>
      </w:r>
    </w:p>
    <w:p w:rsidR="00000000" w:rsidRDefault="00940D64">
      <w:pPr>
        <w:pStyle w:val="ConsPlusNormal"/>
        <w:ind w:firstLine="540"/>
        <w:jc w:val="both"/>
      </w:pPr>
      <w:r>
        <w:t xml:space="preserve">оказание медицинской помощи больным по профилю "торакальная хирургия", не требующей круглосуточного медицинского наблюдения, в соответствии с утвержденными </w:t>
      </w:r>
      <w:hyperlink r:id="rId1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000000" w:rsidRDefault="00940D64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"торакальная хирургия", в стационарных условиях медицинской организации;</w:t>
      </w:r>
    </w:p>
    <w:p w:rsidR="00000000" w:rsidRDefault="00940D64">
      <w:pPr>
        <w:pStyle w:val="ConsPlusNormal"/>
        <w:ind w:firstLine="540"/>
        <w:jc w:val="both"/>
      </w:pPr>
      <w:r>
        <w:t>внедрение в практику современных методов диагностики, леч</w:t>
      </w:r>
      <w:r>
        <w:t>ения и реабилитации больных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000000" w:rsidRDefault="00940D64">
      <w:pPr>
        <w:pStyle w:val="ConsPlusNormal"/>
        <w:ind w:firstLine="540"/>
        <w:jc w:val="both"/>
      </w:pPr>
      <w:r>
        <w:t>проведение санитарно-гигиенического обуч</w:t>
      </w:r>
      <w:r>
        <w:t>ения больных и их родственников;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000000" w:rsidRDefault="00940D64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</w:t>
      </w:r>
      <w:r>
        <w:t>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условиях.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right"/>
        <w:outlineLvl w:val="1"/>
      </w:pPr>
      <w:r>
        <w:t>Приложение N 2</w:t>
      </w:r>
    </w:p>
    <w:p w:rsidR="00000000" w:rsidRDefault="00940D64">
      <w:pPr>
        <w:pStyle w:val="ConsPlusNormal"/>
        <w:jc w:val="right"/>
      </w:pPr>
      <w:r>
        <w:lastRenderedPageBreak/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</w:t>
      </w:r>
      <w:r>
        <w:t>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center"/>
      </w:pPr>
      <w:bookmarkStart w:id="3" w:name="Par125"/>
      <w:bookmarkEnd w:id="3"/>
      <w:r>
        <w:t>РЕКОМЕНДУЕМЫЕ ШТАТНЫЕ НОРМАТИВЫ</w:t>
      </w:r>
    </w:p>
    <w:p w:rsidR="00000000" w:rsidRDefault="00940D64">
      <w:pPr>
        <w:pStyle w:val="ConsPlusNormal"/>
        <w:jc w:val="center"/>
      </w:pPr>
      <w:r>
        <w:t>ДНЕВНОГО СТАЦИОНАРА ПО ПРОФИЛЮ "ТОРАКАЛЬНАЯ ХИРУРГИЯ"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4329"/>
        <w:gridCol w:w="3627"/>
      </w:tblGrid>
      <w:tr w:rsidR="00000000">
        <w:trPr>
          <w:trHeight w:val="24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N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Количество должностей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1.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Заведующий дневным стационаром -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врач - торакальный хирург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1     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2.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 - торакальный хирург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на 15 коек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3.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4.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перевязочной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5.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на 15 коек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6.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Медицинская сестра пала</w:t>
            </w:r>
            <w:r>
              <w:t xml:space="preserve">тная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(постовая)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на 15 коек         </w:t>
            </w:r>
          </w:p>
        </w:tc>
      </w:tr>
      <w:tr w:rsidR="00000000">
        <w:trPr>
          <w:trHeight w:val="240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7.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1 на 3 кабинета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3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center"/>
      </w:pPr>
      <w:bookmarkStart w:id="4" w:name="Par162"/>
      <w:bookmarkEnd w:id="4"/>
      <w:r>
        <w:t>СТАНДАРТ</w:t>
      </w:r>
    </w:p>
    <w:p w:rsidR="00000000" w:rsidRDefault="00940D64">
      <w:pPr>
        <w:pStyle w:val="ConsPlusNormal"/>
        <w:jc w:val="center"/>
      </w:pPr>
      <w:r>
        <w:t>ОСНАЩЕНИЯ ДНЕВНОГО СТАЦИОНАРА ПО ПРОФИЛЮ</w:t>
      </w:r>
    </w:p>
    <w:p w:rsidR="00000000" w:rsidRDefault="00940D64">
      <w:pPr>
        <w:pStyle w:val="ConsPlusNormal"/>
        <w:jc w:val="center"/>
      </w:pPr>
      <w:r>
        <w:t>"ТОРАКАЛЬНАЯ ХИРУРГИЯ"</w:t>
      </w:r>
    </w:p>
    <w:p w:rsidR="00000000" w:rsidRDefault="00940D64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616"/>
        <w:gridCol w:w="257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На</w:t>
            </w:r>
            <w:r>
              <w:t xml:space="preserve">именование оснащения (оборудования)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Стол операционный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Лампа бестеневая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Стол манипуляцио</w:t>
            </w:r>
            <w:r>
              <w:t xml:space="preserve">нный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Негатоскоп демонстрационный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Облучатель бактерицидный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6.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плевральной пункции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Одноразовые стерильные наборы для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торакоцентеза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общехирургических инструментов для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выполнения неполостных операций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ультразвуковой диагностики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Биопсийная (пункционная) насадка для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ультразвукового датчика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Персональный компьютер с программным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обеспечением и принтером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электрохирургический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Пульсоксиметр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1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 бифазный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4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r>
        <w:t>ПРАВИЛА</w:t>
      </w:r>
    </w:p>
    <w:p w:rsidR="00000000" w:rsidRDefault="00940D64">
      <w:pPr>
        <w:pStyle w:val="ConsPlusNormal"/>
        <w:jc w:val="center"/>
      </w:pPr>
      <w:r>
        <w:t>ОРГАНИЗАЦИИ ДЕЯТЕЛЬНОСТИ ОТДЕЛЕНИЯ</w:t>
      </w:r>
    </w:p>
    <w:p w:rsidR="00000000" w:rsidRDefault="00940D64">
      <w:pPr>
        <w:pStyle w:val="ConsPlusNormal"/>
        <w:jc w:val="center"/>
      </w:pPr>
      <w:r>
        <w:t>ХИРУРГИЧЕСКОГО ТОРАКАЛЬНОГО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хирургического торакального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t>2. Отделение хирургическое торакальное (далее - Отделение) создается как структурное подразделение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</w:t>
      </w:r>
      <w:r>
        <w:t>составе которой создано Отделение.</w:t>
      </w:r>
    </w:p>
    <w:p w:rsidR="00000000" w:rsidRDefault="00940D64">
      <w:pPr>
        <w:pStyle w:val="ConsPlusNormal"/>
        <w:ind w:firstLine="540"/>
        <w:jc w:val="both"/>
      </w:pPr>
      <w:r>
        <w:t xml:space="preserve">4. На должность заведующего Отделением и врача - торакального хирурга назначается специалист, соответствующий требованиям, предъявляемым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</w:t>
      </w:r>
      <w:r>
        <w:t>азом Министерства здравоохранения и социального развития Российской Федерации от 7 июля 2009 г. N 415н, по специальности "торакальная хирургия".</w:t>
      </w:r>
    </w:p>
    <w:p w:rsidR="00000000" w:rsidRDefault="00940D64">
      <w:pPr>
        <w:pStyle w:val="ConsPlusNormal"/>
        <w:ind w:firstLine="540"/>
        <w:jc w:val="both"/>
      </w:pPr>
      <w:r>
        <w:t>5. Структура и штатная численность Отделения устанавливается руководителем медицинской организации, в составе к</w:t>
      </w:r>
      <w:r>
        <w:t xml:space="preserve">оторой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71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</w:t>
      </w:r>
      <w:r>
        <w:t>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ar320" w:tooltip="СТАНДАРТ ОСНАЩЕНИЯ ОТДЕЛЕНИЯ ХИРУРГИЧЕСКОГО ТОРАКАЛЬНОГО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Медицинские организации, выполняющие оперативные вмешательства по профи</w:t>
      </w:r>
      <w:r>
        <w:t xml:space="preserve">лю "торакальная </w:t>
      </w:r>
      <w:r>
        <w:lastRenderedPageBreak/>
        <w:t xml:space="preserve">хирургия", в структуре которых создается отделение хирургическое торакальное, дополнительно оснащают операционную, входящую в структуру медицинской организации, в соответствии с </w:t>
      </w:r>
      <w:hyperlink w:anchor="Par364" w:tooltip="СТАНДАРТ" w:history="1">
        <w:r>
          <w:rPr>
            <w:color w:val="0000FF"/>
          </w:rPr>
          <w:t>приложением N 7</w:t>
        </w:r>
      </w:hyperlink>
      <w:r>
        <w:t xml:space="preserve"> к Порядку</w:t>
      </w:r>
      <w:r>
        <w:t xml:space="preserve">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кабинет заведующего;</w:t>
      </w:r>
    </w:p>
    <w:p w:rsidR="00000000" w:rsidRDefault="00940D64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940D64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940D64">
      <w:pPr>
        <w:pStyle w:val="ConsPlusNormal"/>
        <w:ind w:firstLine="540"/>
        <w:jc w:val="both"/>
      </w:pPr>
      <w:r>
        <w:t>процедурную;</w:t>
      </w:r>
    </w:p>
    <w:p w:rsidR="00000000" w:rsidRDefault="00940D64">
      <w:pPr>
        <w:pStyle w:val="ConsPlusNormal"/>
        <w:ind w:firstLine="540"/>
        <w:jc w:val="both"/>
      </w:pPr>
      <w:r>
        <w:t>перевязочную для чистых перевязок;</w:t>
      </w:r>
    </w:p>
    <w:p w:rsidR="00000000" w:rsidRDefault="00940D64">
      <w:pPr>
        <w:pStyle w:val="ConsPlusNormal"/>
        <w:ind w:firstLine="540"/>
        <w:jc w:val="both"/>
      </w:pPr>
      <w:r>
        <w:t>перевязочную для гнойных перевязок.</w:t>
      </w:r>
    </w:p>
    <w:p w:rsidR="00000000" w:rsidRDefault="00940D64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палаты для пациентов;</w:t>
      </w:r>
    </w:p>
    <w:p w:rsidR="00000000" w:rsidRDefault="00940D64">
      <w:pPr>
        <w:pStyle w:val="ConsPlusNormal"/>
        <w:ind w:firstLine="540"/>
        <w:jc w:val="both"/>
      </w:pPr>
      <w:r>
        <w:t>помещение для осмотра пациентов;</w:t>
      </w:r>
    </w:p>
    <w:p w:rsidR="00000000" w:rsidRDefault="00940D64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940D64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комнату для х</w:t>
      </w:r>
      <w:r>
        <w:t>ранения медицинского оборудования;</w:t>
      </w:r>
    </w:p>
    <w:p w:rsidR="00000000" w:rsidRDefault="00940D64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940D64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940D64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940D6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940D64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940D64">
      <w:pPr>
        <w:pStyle w:val="ConsPlusNormal"/>
        <w:ind w:firstLine="540"/>
        <w:jc w:val="both"/>
      </w:pPr>
      <w:r>
        <w:t>санитарную комнату;</w:t>
      </w:r>
    </w:p>
    <w:p w:rsidR="00000000" w:rsidRDefault="00940D64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940D64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940D64">
      <w:pPr>
        <w:pStyle w:val="ConsPlusNormal"/>
        <w:ind w:firstLine="540"/>
        <w:jc w:val="both"/>
      </w:pPr>
      <w:r>
        <w:t xml:space="preserve">оказание специализированной медицинской помощи больным по профилю "торакальная хирургия" в экстренной и неотложной формах на основе </w:t>
      </w:r>
      <w:hyperlink r:id="rId18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оказания медицинской помощи;</w:t>
      </w:r>
    </w:p>
    <w:p w:rsidR="00000000" w:rsidRDefault="00940D64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экстренной и неотложной патологии по профилю "торака</w:t>
      </w:r>
      <w:r>
        <w:t>льная хирургия";</w:t>
      </w:r>
    </w:p>
    <w:p w:rsidR="00000000" w:rsidRDefault="00940D64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</w:t>
      </w:r>
      <w:r>
        <w:t>илактики, диагностики, лечения и реабилитации больных;</w:t>
      </w:r>
    </w:p>
    <w:p w:rsidR="00000000" w:rsidRDefault="00940D64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940D6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</w:t>
      </w:r>
      <w:r>
        <w:t>ности в установленном порядке, сбор данных для регистров, ведение которых предусмотрено законодательством.</w:t>
      </w:r>
    </w:p>
    <w:p w:rsidR="00000000" w:rsidRDefault="00940D64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</w:t>
      </w:r>
      <w:r>
        <w:t>ии, в составе которой оно создано.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5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bookmarkStart w:id="5" w:name="Par271"/>
      <w:bookmarkEnd w:id="5"/>
      <w:r>
        <w:t>РЕКОМЕНДУЕМЫЕ ШТАТНЫЕ НОРМАТИВЫ</w:t>
      </w:r>
    </w:p>
    <w:p w:rsidR="00000000" w:rsidRDefault="00940D64">
      <w:pPr>
        <w:pStyle w:val="ConsPlusNormal"/>
        <w:jc w:val="center"/>
      </w:pPr>
      <w:r>
        <w:lastRenderedPageBreak/>
        <w:t>ОТДЕЛЕНИЯ ХИРУРГИЧЕСКОГО ТОРАКАЛЬНОГО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Наименование должностей    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Заведующий отделением - врач -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торакальный хирург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на 30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на 30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 - торакальный хирург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на 12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Врач-терапевт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0,5 на 30 коек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(палатная)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постовая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4,75 на 15 коек для обеспечения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    круглосуточной работы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процедурной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на 30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</w:t>
            </w:r>
            <w:r>
              <w:t xml:space="preserve">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перевязочной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2 на 30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4,75 на 15 коек для обеспечения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    круглосуточной работы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на 30 коек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2 на отделение (для работы в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          буфете);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       2 на отделение          </w:t>
            </w:r>
          </w:p>
        </w:tc>
      </w:tr>
    </w:tbl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  <w:r>
        <w:t>Примечание:</w:t>
      </w:r>
    </w:p>
    <w:p w:rsidR="00000000" w:rsidRDefault="00940D64">
      <w:pPr>
        <w:pStyle w:val="ConsPlusNormal"/>
        <w:ind w:firstLine="540"/>
        <w:jc w:val="both"/>
      </w:pPr>
      <w:r>
        <w:t>В медицинской организации, оказывающей круглосуточную стационарн</w:t>
      </w:r>
      <w:r>
        <w:t>ую экстренную и неотложную помощь по профилю "торакальная хирургия", должность врача - торакального хирурга устанавливается сверх должностей врачей - торакальных хирургов отделения хирургического торакального, но не менее 4.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6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bookmarkStart w:id="6" w:name="Par320"/>
      <w:bookmarkEnd w:id="6"/>
      <w:r>
        <w:t>СТАНДАРТ ОСНАЩЕНИЯ ОТДЕЛЕНИЯ ХИРУРГИЧЕСКОГО ТОРАК</w:t>
      </w:r>
      <w:r>
        <w:t>АЛЬНОГО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382"/>
        <w:gridCol w:w="2808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Наименование     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Требуемое количество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(на 30 коек),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Кровати хирургические функциональные 3-х-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секционные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30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Прикроватный столик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30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Прикроватная тумба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30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4.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Консоль для размещения медицинского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оборудования, подвода медицинских газов,    </w:t>
            </w:r>
          </w:p>
          <w:p w:rsidR="00000000" w:rsidRDefault="00940D64">
            <w:pPr>
              <w:pStyle w:val="ConsPlusNonformat"/>
              <w:jc w:val="both"/>
            </w:pPr>
            <w:r>
              <w:t>электрических ро</w:t>
            </w:r>
            <w:r>
              <w:t xml:space="preserve">зеток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30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аспирационный для плеврального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дренажа      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Пульсоксиметр         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Ингаляторы компрессорные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Ингаляторы ультразвуковые (небулайзер)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15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 бифазный   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1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Негатоскоп демонстрационный    </w:t>
            </w:r>
            <w:r>
              <w:t xml:space="preserve">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3   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7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bookmarkStart w:id="7" w:name="Par364"/>
      <w:bookmarkEnd w:id="7"/>
      <w:r>
        <w:t>СТАНДАРТ</w:t>
      </w:r>
    </w:p>
    <w:p w:rsidR="00000000" w:rsidRDefault="00940D64">
      <w:pPr>
        <w:pStyle w:val="ConsPlusNormal"/>
        <w:jc w:val="center"/>
      </w:pPr>
      <w:r>
        <w:t>ДОПОЛНИТЕЛЬНОГО ОСНАЩЕНИЯ ОПЕРАЦИОННОЙ МЕДИЦИНСКОЙ</w:t>
      </w:r>
    </w:p>
    <w:p w:rsidR="00000000" w:rsidRDefault="00940D64">
      <w:pPr>
        <w:pStyle w:val="ConsPlusNormal"/>
        <w:jc w:val="center"/>
      </w:pPr>
      <w:r>
        <w:t>ОРГАНИЗАЦИИ, ВЫПОЛНЯЮЩЕЙ ОПЕРАТИВНЫЕ ВМЕШАТЕЛЬСТВА</w:t>
      </w:r>
    </w:p>
    <w:p w:rsidR="00000000" w:rsidRDefault="00940D64">
      <w:pPr>
        <w:pStyle w:val="ConsPlusNormal"/>
        <w:jc w:val="center"/>
      </w:pPr>
      <w:r>
        <w:t>ПО ПРОФИЛЮ "ТОРАКАЛЬНАЯ ХИРУРГИЯ", В СТРУКТУРЕ КОТОРОЙ</w:t>
      </w:r>
    </w:p>
    <w:p w:rsidR="00000000" w:rsidRDefault="00940D64">
      <w:pPr>
        <w:pStyle w:val="ConsPlusNormal"/>
        <w:jc w:val="center"/>
      </w:pPr>
      <w:r>
        <w:t>СОЗДАЕТСЯ ОТДЕЛЕНИЕ ХИРУРГИЧЕСКОЕ ТОРАКАЛЬНОЕ</w:t>
      </w:r>
    </w:p>
    <w:p w:rsidR="00000000" w:rsidRDefault="00940D64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 На</w:t>
            </w:r>
            <w:r>
              <w:t xml:space="preserve">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Лампа бестеневая (не менее 2-х сателлитов)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Операционный стол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экстренной стерилизации инструментов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 материалов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монополярного и биполярного коагулятора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аргоноплазменной коагуляции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Торакальный набор хирургический инструментов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стернотомии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Комплект сшивающих аппаратов для наложения        </w:t>
            </w:r>
          </w:p>
          <w:p w:rsidR="00000000" w:rsidRDefault="00940D64">
            <w:pPr>
              <w:pStyle w:val="ConsPlusNonformat"/>
              <w:jc w:val="both"/>
            </w:pPr>
            <w:r>
              <w:t>механического шва с длиной касс</w:t>
            </w:r>
            <w:r>
              <w:t xml:space="preserve">еты 25, 30, 45,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55, 60, 80, 90 и 100 мм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Эндовидеохирургический комплекс для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торакохирургических оперативных вмешательств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10.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видеоторакоскопических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операций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моечно-дезинфекционный для 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видеоторакоскопических инструментов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Нарк</w:t>
            </w:r>
            <w:r>
              <w:t xml:space="preserve">озно-дыхательный аппарат с возможностью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ручной масочной вентиляции и принудительной по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объему и по давлению, с испарителями и встроенным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газоанализатором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Термоматрас для согревания больн</w:t>
            </w:r>
            <w:r>
              <w:t xml:space="preserve">ого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Дефибриллятор-монитор синхронизируемый с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электродами для внутренней и внешней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дефибрилляции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Операционный монитор с отображением на экране не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менее 6 кривых с возможностями измерения: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электрокардиограммы - 5 отведений, неинвазивное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давление, температура, пульсоксиметрии,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капнометрии, концентрации ингаляционных           </w:t>
            </w:r>
          </w:p>
          <w:p w:rsidR="00000000" w:rsidRDefault="00940D64">
            <w:pPr>
              <w:pStyle w:val="ConsPlusNonformat"/>
              <w:jc w:val="both"/>
            </w:pPr>
            <w:r>
              <w:t>а</w:t>
            </w:r>
            <w:r>
              <w:t xml:space="preserve">нестетиков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Портативный аппарат для измерения активированного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времени свертывания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реинфузии крови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</w:t>
            </w:r>
            <w:r>
              <w:t xml:space="preserve">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фильтрации реинфузируемой крови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right"/>
        <w:outlineLvl w:val="1"/>
      </w:pPr>
      <w:r>
        <w:t>Приложение N 8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r>
        <w:t>ПРАВИЛА</w:t>
      </w:r>
    </w:p>
    <w:p w:rsidR="00000000" w:rsidRDefault="00940D64">
      <w:pPr>
        <w:pStyle w:val="ConsPlusNormal"/>
        <w:jc w:val="center"/>
      </w:pPr>
      <w:r>
        <w:t>ОРГАНИЗАЦИИ ДЕЯТЕЛЬНОСТИ ОТДЕЛЕНИЯ ХИРУРГИЧЕСКОГО</w:t>
      </w:r>
    </w:p>
    <w:p w:rsidR="00000000" w:rsidRDefault="00940D64">
      <w:pPr>
        <w:pStyle w:val="ConsPlusNormal"/>
        <w:jc w:val="center"/>
      </w:pPr>
      <w:r>
        <w:t>ТОРАКАЛЬНОГО СПЕЦИАЛИЗИРОВАННОГО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хирургического торакального специализированного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t>2. Отделение хирургическое торакальное специализированное медицинской организации (далее - Отделение) соз</w:t>
      </w:r>
      <w:r>
        <w:t>дается как структурное подразделение в специализированных онкологических и туберкулезных больницах, диспансерах и клиниках научных организаций, осуществляющих медицинскую деятельность.</w:t>
      </w:r>
    </w:p>
    <w:p w:rsidR="00000000" w:rsidRDefault="00940D64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</w:t>
      </w:r>
      <w:r>
        <w:t>даемый от должности руководителем медицинской организации, в составе которой создано Отделение.</w:t>
      </w:r>
    </w:p>
    <w:p w:rsidR="00000000" w:rsidRDefault="00940D64">
      <w:pPr>
        <w:pStyle w:val="ConsPlusNormal"/>
        <w:ind w:firstLine="540"/>
        <w:jc w:val="both"/>
      </w:pPr>
      <w:r>
        <w:t xml:space="preserve">4. На должность заведующего Отделением и врача - торакального хирурга назначается специалист, соответствующий требованиям, предъявляемым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</w:t>
      </w:r>
      <w:r>
        <w:t xml:space="preserve">ским образованием в сфере здравоохранения, </w:t>
      </w:r>
      <w:r>
        <w:lastRenderedPageBreak/>
        <w:t>утвержденными приказом Министерства здравоохранения и социального развития Российской Федерации от 7 июля 2009 г. N 415н, по специальности "торакальная хирургия".</w:t>
      </w:r>
    </w:p>
    <w:p w:rsidR="00000000" w:rsidRDefault="00940D64">
      <w:pPr>
        <w:pStyle w:val="ConsPlusNormal"/>
        <w:ind w:firstLine="540"/>
        <w:jc w:val="both"/>
      </w:pPr>
      <w:r>
        <w:t>5. Структура и штатная численность Отделения устан</w:t>
      </w:r>
      <w:r>
        <w:t xml:space="preserve">авливаются руководителем медицинской организации, в составе которой оно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98" w:tooltip="РЕКОМЕНДУЕМЫЕ ШТАТНЫЕ НОРМАТИВЫ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6. Оснащение Отделения осуществляется в соответствии со стандартом оснащения</w:t>
      </w:r>
      <w:r>
        <w:t xml:space="preserve">, предусмотренным </w:t>
      </w:r>
      <w:hyperlink w:anchor="Par566" w:tooltip="СТАНДАРТ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Медицинские организации, выполняющие оперативные вмешател</w:t>
      </w:r>
      <w:r>
        <w:t xml:space="preserve">ьства по профилю "торакальная хирургия", в структуре которых создается отделение хирургическое торакальное специализированное, дополнительно оснащают операционную, входящую в структуру медицинской организации, в соответствии с </w:t>
      </w:r>
      <w:hyperlink w:anchor="Par671" w:tooltip="СТАНДАР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7. В структуре Отделения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палату реанимации и интенсивной терапии;</w:t>
      </w:r>
    </w:p>
    <w:p w:rsidR="00000000" w:rsidRDefault="00940D64">
      <w:pPr>
        <w:pStyle w:val="ConsPlusNormal"/>
        <w:ind w:firstLine="540"/>
        <w:jc w:val="both"/>
      </w:pPr>
      <w:r>
        <w:t>кабинет</w:t>
      </w:r>
      <w:r>
        <w:t xml:space="preserve"> заведующего;</w:t>
      </w:r>
    </w:p>
    <w:p w:rsidR="00000000" w:rsidRDefault="00940D64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940D64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940D64">
      <w:pPr>
        <w:pStyle w:val="ConsPlusNormal"/>
        <w:ind w:firstLine="540"/>
        <w:jc w:val="both"/>
      </w:pPr>
      <w:r>
        <w:t>процедурную;</w:t>
      </w:r>
    </w:p>
    <w:p w:rsidR="00000000" w:rsidRDefault="00940D64">
      <w:pPr>
        <w:pStyle w:val="ConsPlusNormal"/>
        <w:ind w:firstLine="540"/>
        <w:jc w:val="both"/>
      </w:pPr>
      <w:r>
        <w:t>перевязочную для чистых перевязок;</w:t>
      </w:r>
    </w:p>
    <w:p w:rsidR="00000000" w:rsidRDefault="00940D64">
      <w:pPr>
        <w:pStyle w:val="ConsPlusNormal"/>
        <w:ind w:firstLine="540"/>
        <w:jc w:val="both"/>
      </w:pPr>
      <w:r>
        <w:t>перевязочную для гнойных перевязок.</w:t>
      </w:r>
    </w:p>
    <w:p w:rsidR="00000000" w:rsidRDefault="00940D64">
      <w:pPr>
        <w:pStyle w:val="ConsPlusNormal"/>
        <w:ind w:firstLine="540"/>
        <w:jc w:val="both"/>
      </w:pPr>
      <w:r>
        <w:t>8. В Отделении рекомендуется предусматривать:</w:t>
      </w:r>
    </w:p>
    <w:p w:rsidR="00000000" w:rsidRDefault="00940D64">
      <w:pPr>
        <w:pStyle w:val="ConsPlusNormal"/>
        <w:ind w:firstLine="540"/>
        <w:jc w:val="both"/>
      </w:pPr>
      <w:r>
        <w:t>палаты для пациентов;</w:t>
      </w:r>
    </w:p>
    <w:p w:rsidR="00000000" w:rsidRDefault="00940D64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940D64">
      <w:pPr>
        <w:pStyle w:val="ConsPlusNormal"/>
        <w:ind w:firstLine="540"/>
        <w:jc w:val="both"/>
      </w:pPr>
      <w:r>
        <w:t>помещен</w:t>
      </w:r>
      <w:r>
        <w:t>ие для осмотра пациентов;</w:t>
      </w:r>
    </w:p>
    <w:p w:rsidR="00000000" w:rsidRDefault="00940D64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940D64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940D64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940D64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940D64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940D64">
      <w:pPr>
        <w:pStyle w:val="ConsPlusNormal"/>
        <w:ind w:firstLine="540"/>
        <w:jc w:val="both"/>
      </w:pPr>
      <w:r>
        <w:t>душевую и туалет для м</w:t>
      </w:r>
      <w:r>
        <w:t>едицинских работников;</w:t>
      </w:r>
    </w:p>
    <w:p w:rsidR="00000000" w:rsidRDefault="00940D64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940D64">
      <w:pPr>
        <w:pStyle w:val="ConsPlusNormal"/>
        <w:ind w:firstLine="540"/>
        <w:jc w:val="both"/>
      </w:pPr>
      <w:r>
        <w:t>санитарную комнату;</w:t>
      </w:r>
    </w:p>
    <w:p w:rsidR="00000000" w:rsidRDefault="00940D64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940D64">
      <w:pPr>
        <w:pStyle w:val="ConsPlusNormal"/>
        <w:ind w:firstLine="540"/>
        <w:jc w:val="both"/>
      </w:pPr>
      <w:r>
        <w:t>учебный класс.</w:t>
      </w:r>
    </w:p>
    <w:p w:rsidR="00000000" w:rsidRDefault="00940D64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000000" w:rsidRDefault="00940D64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 больным по профилю "торакальная хирургия" в неотложной и плановой формах на основе </w:t>
      </w:r>
      <w:hyperlink r:id="rId2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оказания медицинской помощи;</w:t>
      </w:r>
    </w:p>
    <w:p w:rsidR="00000000" w:rsidRDefault="00940D64">
      <w:pPr>
        <w:pStyle w:val="ConsPlusNormal"/>
        <w:ind w:firstLine="540"/>
        <w:jc w:val="both"/>
      </w:pPr>
      <w:r>
        <w:t>оказание ко</w:t>
      </w:r>
      <w:r>
        <w:t>нсультативной помощи врачам других подразделений медицинской организации по вопросам профилактики, диагностики и лечения туберкулезной и онкологической патологии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разработку и внедрение мероприятий, направленных на повышен</w:t>
      </w:r>
      <w:r>
        <w:t>ие качества лечебно-диагностической работы и снижение больничной летальности при оказании специализированной медицинской помощи больным с туберкулезной и онкологической патологией по профилю "торакальная хирургия" в неотложной и плановой формах;</w:t>
      </w:r>
    </w:p>
    <w:p w:rsidR="00000000" w:rsidRDefault="00940D64">
      <w:pPr>
        <w:pStyle w:val="ConsPlusNormal"/>
        <w:ind w:firstLine="540"/>
        <w:jc w:val="both"/>
      </w:pPr>
      <w:r>
        <w:t>освоение и</w:t>
      </w:r>
      <w:r>
        <w:t xml:space="preserve"> внедрение в клиническую практику современных методов профилактики, диагностики, лечения и реабилитации больных с туберкулезной и онкологической патологией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940D64">
      <w:pPr>
        <w:pStyle w:val="ConsPlusNormal"/>
        <w:ind w:firstLine="540"/>
        <w:jc w:val="both"/>
      </w:pPr>
      <w:r>
        <w:t>ведение уч</w:t>
      </w:r>
      <w:r>
        <w:t>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940D64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</w:t>
      </w:r>
      <w:r>
        <w:t xml:space="preserve">стических и вспомогательных подразделений медицинской организации, в составе которой </w:t>
      </w:r>
      <w:r>
        <w:lastRenderedPageBreak/>
        <w:t>оно создано.</w:t>
      </w:r>
    </w:p>
    <w:p w:rsidR="00000000" w:rsidRDefault="00940D64">
      <w:pPr>
        <w:pStyle w:val="ConsPlusNormal"/>
        <w:ind w:firstLine="540"/>
        <w:jc w:val="both"/>
      </w:pPr>
      <w:r>
        <w:t xml:space="preserve">11. Отделение может быть использовано в качестве клинической базы образовательных учреждений, осуществляющих практическую подготовку лиц, получающих среднее, </w:t>
      </w:r>
      <w:r>
        <w:t>высшее и послевузовское медицинское образование, дополнительное профессиональное образование в соответствии с образовательными программами.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right"/>
        <w:outlineLvl w:val="1"/>
      </w:pPr>
      <w:r>
        <w:t>Приложение N 9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</w:t>
      </w:r>
      <w:r>
        <w:t>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bookmarkStart w:id="8" w:name="Par498"/>
      <w:bookmarkEnd w:id="8"/>
      <w:r>
        <w:t>РЕКОМЕНДУЕМЫЕ ШТАТНЫЕ НОРМАТИВЫ</w:t>
      </w:r>
    </w:p>
    <w:p w:rsidR="00000000" w:rsidRDefault="00940D64">
      <w:pPr>
        <w:pStyle w:val="ConsPlusNormal"/>
        <w:jc w:val="center"/>
      </w:pPr>
      <w:r>
        <w:t>ОТДЕЛЕНИЯ ХИРУРГИЧЕСКОГО ТОРАКАЛЬНОГО СПЕЦИАЛИЗИРОВАННОГО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4212"/>
        <w:gridCol w:w="3978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Заведующий отделением - врач -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торакальный хирург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 - торакальный хирург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 на 10 коек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Врач-терапевт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Врач-пульмонолог (врач-фтизиатр)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0,5 на 30 коек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Врач-анестезиолог-реаниматолог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5,14 на 6 коек платы реанимации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 интенсивной терапии для       </w:t>
            </w:r>
          </w:p>
          <w:p w:rsidR="00000000" w:rsidRDefault="00940D64">
            <w:pPr>
              <w:pStyle w:val="ConsPlusNonformat"/>
              <w:jc w:val="both"/>
            </w:pPr>
            <w:r>
              <w:t>обесп</w:t>
            </w:r>
            <w:r>
              <w:t xml:space="preserve">ечения круглосуточной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работы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палатная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(постовая)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4,75 на 15 коек для обеспечения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круглосуточной работы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процедурной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перевязочной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 на 30 коек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Медицинская сестра - анестезист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5,14 на 3 койки палаты         </w:t>
            </w:r>
            <w:r>
              <w:t xml:space="preserve"> </w:t>
            </w:r>
          </w:p>
          <w:p w:rsidR="00000000" w:rsidRDefault="00940D64">
            <w:pPr>
              <w:pStyle w:val="ConsPlusNonformat"/>
              <w:jc w:val="both"/>
            </w:pPr>
            <w:r>
              <w:t>реанимации и интенсивной терапии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для обеспечения  круглосуточной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работы   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4,75 на 15 коек для обеспечения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круглосуточной работы;          </w:t>
            </w:r>
          </w:p>
          <w:p w:rsidR="00000000" w:rsidRDefault="00940D64">
            <w:pPr>
              <w:pStyle w:val="ConsPlusNonformat"/>
              <w:jc w:val="both"/>
            </w:pPr>
            <w:r>
              <w:t>4,75 на 6 ко</w:t>
            </w:r>
            <w:r>
              <w:t xml:space="preserve">ек палаты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интенсивной терапии для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работы &lt;*&gt;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12.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4 на отделение;  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4,75 на 6 коек палаты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интенсивной терапии для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работы                          </w:t>
            </w:r>
          </w:p>
        </w:tc>
      </w:tr>
    </w:tbl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  <w:r>
        <w:t>Примечания:</w:t>
      </w:r>
    </w:p>
    <w:p w:rsidR="00000000" w:rsidRDefault="00940D64">
      <w:pPr>
        <w:pStyle w:val="ConsPlusNormal"/>
        <w:ind w:firstLine="540"/>
        <w:jc w:val="both"/>
      </w:pPr>
      <w:r>
        <w:t>1. В медицинской организации, оказывающей круглосуточную стационарную неотлож</w:t>
      </w:r>
      <w:r>
        <w:t>ную помощь по профилю "торакальная хирургия", должность врача - торакального хирурга устанавливается сверх должностей врачей - торакальных хирургов отделения хирургического торакального специализированного, но не менее 4.</w:t>
      </w:r>
    </w:p>
    <w:p w:rsidR="00000000" w:rsidRDefault="00940D64">
      <w:pPr>
        <w:pStyle w:val="ConsPlusNormal"/>
        <w:ind w:firstLine="540"/>
        <w:jc w:val="both"/>
      </w:pPr>
      <w:r>
        <w:t>2. Рекомендуемые штатные нормативы</w:t>
      </w:r>
      <w:r>
        <w:t xml:space="preserve"> отделения хирургического торакального специализированного приведены с учетом состава оперирующих бригад.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10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center"/>
      </w:pPr>
      <w:bookmarkStart w:id="9" w:name="Par566"/>
      <w:bookmarkEnd w:id="9"/>
      <w:r>
        <w:t>СТАНДАРТ</w:t>
      </w:r>
    </w:p>
    <w:p w:rsidR="00000000" w:rsidRDefault="00940D64">
      <w:pPr>
        <w:pStyle w:val="ConsPlusNormal"/>
        <w:jc w:val="center"/>
      </w:pPr>
      <w:r>
        <w:t>ОСНАЩЕНИЯ ОТДЕЛЕНИЯ ХИРУРГИЧЕСКОГО</w:t>
      </w:r>
    </w:p>
    <w:p w:rsidR="00000000" w:rsidRDefault="00940D64">
      <w:pPr>
        <w:pStyle w:val="ConsPlusNormal"/>
        <w:jc w:val="center"/>
      </w:pPr>
      <w:r>
        <w:t>ТОРАКАЛЬНОГО СПЕЦИАЛИЗИРОВАННОГО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center"/>
        <w:outlineLvl w:val="2"/>
      </w:pPr>
      <w:r>
        <w:t>1. Стандарт оснащения отделения хирургического торакального</w:t>
      </w:r>
    </w:p>
    <w:p w:rsidR="00000000" w:rsidRDefault="00940D64">
      <w:pPr>
        <w:pStyle w:val="ConsPlusNormal"/>
        <w:jc w:val="center"/>
      </w:pPr>
      <w:r>
        <w:t>(за исключением палаты реан</w:t>
      </w:r>
      <w:r>
        <w:t>имации и интенсивной терапии)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Кровати хирургические функциональные 3-х-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секционные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Прикроватный столик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Прикроватная тумба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Консоль для размещения медицинского оборудования,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подвода медицинских газов, электрических розеток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аспирационный для плеврального дренажа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1 на 2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Пульсоксиметр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1 на 15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Капнограф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1 на 15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Кислородный концентратор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2 на 15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Ингаляторы компрессорные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1 на 10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Ингаляторы ультразвуковые (небулайзер)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1 на 2 коек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 бифазный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Спирометр на основе персонального компьютера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холтеровского мониторирования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сердечного ритма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Негатоскоп демонстрационный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</w:tbl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center"/>
        <w:outlineLvl w:val="2"/>
      </w:pPr>
      <w:r>
        <w:t>2. Стандарт оснащения палаты реанимации</w:t>
      </w:r>
    </w:p>
    <w:p w:rsidR="00000000" w:rsidRDefault="00940D64">
      <w:pPr>
        <w:pStyle w:val="ConsPlusNormal"/>
        <w:jc w:val="center"/>
      </w:pPr>
      <w:r>
        <w:t>и интенсивной терапии отделения хирургического</w:t>
      </w:r>
    </w:p>
    <w:p w:rsidR="00000000" w:rsidRDefault="00940D64">
      <w:pPr>
        <w:pStyle w:val="ConsPlusNormal"/>
        <w:jc w:val="center"/>
      </w:pPr>
      <w:r>
        <w:t>торакального специализированного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 бифазный с функцией синхронизации, </w:t>
            </w:r>
          </w:p>
          <w:p w:rsidR="00000000" w:rsidRDefault="00940D64">
            <w:pPr>
              <w:pStyle w:val="ConsPlusNonformat"/>
              <w:jc w:val="both"/>
            </w:pPr>
            <w:r>
              <w:t>капнометрии, электрокардиографии, пульсоксиметрии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Электрокардиограф 6-канальный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Электроотсасыватель хирургический с бактериальным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фильтром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Кислородные индивидуальные распылители с системой</w:t>
            </w:r>
          </w:p>
          <w:p w:rsidR="00000000" w:rsidRDefault="00940D64">
            <w:pPr>
              <w:pStyle w:val="ConsPlusNonformat"/>
              <w:jc w:val="both"/>
            </w:pPr>
            <w:r>
              <w:t>увлажн</w:t>
            </w:r>
            <w:r>
              <w:t xml:space="preserve">ения и подогрева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Функциональные кровати для отделений реанимации и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интенсивной терапии 4-х-секционные с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прикроватными столиками и тумбами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</w:t>
            </w:r>
            <w:r>
              <w:t>неинвазивной искусственной вентиляции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легких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для интубации трахеи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Автоматический дозатор лекарственных веществ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шприцевой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Инфузомат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Прикроватные кардиомониторы с регистрацией не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менее 3 отведений электрокардиограммы, частоты   </w:t>
            </w:r>
          </w:p>
          <w:p w:rsidR="00000000" w:rsidRDefault="00940D64">
            <w:pPr>
              <w:pStyle w:val="ConsPlusNonformat"/>
              <w:jc w:val="both"/>
            </w:pPr>
            <w:r>
              <w:t>сердеч</w:t>
            </w:r>
            <w:r>
              <w:t xml:space="preserve">ных сокращений, частоты дыхания,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неинвазивным измерением артериального давления,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насыщения гемоглобина кислородом, температуры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тела с автоматическим включением сигнала тревоги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при выходе контролируемого параметра за          </w:t>
            </w:r>
          </w:p>
          <w:p w:rsidR="00000000" w:rsidRDefault="00940D64">
            <w:pPr>
              <w:pStyle w:val="ConsPlusNonformat"/>
              <w:jc w:val="both"/>
            </w:pPr>
            <w:r>
              <w:t>установленны</w:t>
            </w:r>
            <w:r>
              <w:t xml:space="preserve">е пределы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аспирационный для плеврального дренажа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6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 компрессорный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Ингалятор ультразвуковой (небулайзер)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right"/>
        <w:outlineLvl w:val="1"/>
      </w:pPr>
      <w:r>
        <w:t>Приложение N 11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bookmarkStart w:id="10" w:name="Par671"/>
      <w:bookmarkEnd w:id="10"/>
      <w:r>
        <w:t>СТАНДАРТ</w:t>
      </w:r>
    </w:p>
    <w:p w:rsidR="00000000" w:rsidRDefault="00940D64">
      <w:pPr>
        <w:pStyle w:val="ConsPlusNormal"/>
        <w:jc w:val="center"/>
      </w:pPr>
      <w:r>
        <w:t>ДОПОЛНИТЕЛЬНОГО ОСНАЩЕНИЯ ОПЕРАЦИОННОЙ МЕДИЦИНСКОЙ</w:t>
      </w:r>
    </w:p>
    <w:p w:rsidR="00000000" w:rsidRDefault="00940D64">
      <w:pPr>
        <w:pStyle w:val="ConsPlusNormal"/>
        <w:jc w:val="center"/>
      </w:pPr>
      <w:r>
        <w:t>ОРГАНИЗАЦИИ, ВЫПОЛНЯЮЩЕЙ ОПЕРАТИВНЫЕ ВМЕШАТЕЛЬСТВА</w:t>
      </w:r>
    </w:p>
    <w:p w:rsidR="00000000" w:rsidRDefault="00940D64">
      <w:pPr>
        <w:pStyle w:val="ConsPlusNormal"/>
        <w:jc w:val="center"/>
      </w:pPr>
      <w:r>
        <w:t>ПО ПРОФИЛЮ "ТОРАКАЛЬНАЯ ХИРУРГИЯ", В СТРУКТУРЕ</w:t>
      </w:r>
    </w:p>
    <w:p w:rsidR="00000000" w:rsidRDefault="00940D64">
      <w:pPr>
        <w:pStyle w:val="ConsPlusNormal"/>
        <w:jc w:val="center"/>
      </w:pPr>
      <w:r>
        <w:t>КОТОРОЙ СОЗДАЕТСЯ ОТДЕЛЕНИЕ ХИРУРГИЧЕСКОЕ</w:t>
      </w:r>
    </w:p>
    <w:p w:rsidR="00000000" w:rsidRDefault="00940D64">
      <w:pPr>
        <w:pStyle w:val="ConsPlusNormal"/>
        <w:jc w:val="center"/>
      </w:pPr>
      <w:r>
        <w:t>ТОРАКАЛЬНОЕ СПЕ</w:t>
      </w:r>
      <w:r>
        <w:t>ЦИАЛИЗИРОВАННОЕ</w:t>
      </w:r>
    </w:p>
    <w:p w:rsidR="00000000" w:rsidRDefault="00940D64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967"/>
        <w:gridCol w:w="2223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Лампа бестеневая (не менее 2-х сателлитов)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Операционный стол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одноразовых инструментов для выполнения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трансторакальной биопсии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экстренной стерилизации инструментов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 материалов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</w:t>
            </w:r>
            <w:r>
              <w:t xml:space="preserve">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монополярного, биполярного коагулятора и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электролигируещего электрохирургического блока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Хирургический фильтрующий эвакуатор дыма для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совместной работы с электрокоагуляционной и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лазерной системами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аргоноплазменной коагуляции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Торакальный набор хирургический инструментов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Сердечно-сосудистый набор хирур</w:t>
            </w:r>
            <w:r>
              <w:t xml:space="preserve">гический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инструментов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стернотомии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Комплект сшивающих аппаратов для наложения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механического шва с длиной кассеты 25, 30, 45,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55, 60, 80, 90 и 100 мм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</w:p>
          <w:p w:rsidR="00000000" w:rsidRDefault="00940D64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Эндовидеохирургический комплекс для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торакохирургических оперативных вмешательств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Набор</w:t>
            </w:r>
            <w:r>
              <w:t xml:space="preserve"> инструментов для видеоторакоскопических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операций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моечно-дезинфекционный для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видеоторакоскопических инструментов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Наркозно-ды</w:t>
            </w:r>
            <w:r>
              <w:t xml:space="preserve">хательный аппарат с возможностью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ручной масочной вентиляции и принудительной по   </w:t>
            </w:r>
          </w:p>
          <w:p w:rsidR="00000000" w:rsidRDefault="00940D64">
            <w:pPr>
              <w:pStyle w:val="ConsPlusNonformat"/>
              <w:jc w:val="both"/>
            </w:pPr>
            <w:r>
              <w:lastRenderedPageBreak/>
              <w:t>объему и по давлению, с испарителями и встроенным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газоанализатором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16.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Термоматрас для согревания больного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Портативный анализатор газов крови (газы крови,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кислотно-основное состояние, электролитный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состав)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 на 2 смежные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операционны</w:t>
            </w:r>
            <w:r>
              <w:t xml:space="preserve">е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Дефибриллятор-монитор синхронизируемый с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электродами для внутренней и внешней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дефибрилляции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Операционный монитор с отображением на экране не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менее 9 кривых с возможностями измерения: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электрокардиограммы - 5 отведений, инвазивное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давление - 2 порта, неинвазивное давление,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сердечный выброс, температура, пульсоксиметрии,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капнометрии, концентрации ингаляционных          </w:t>
            </w:r>
          </w:p>
          <w:p w:rsidR="00000000" w:rsidRDefault="00940D64">
            <w:pPr>
              <w:pStyle w:val="ConsPlusNonformat"/>
              <w:jc w:val="both"/>
            </w:pPr>
            <w:r>
              <w:t>анесте</w:t>
            </w:r>
            <w:r>
              <w:t xml:space="preserve">тиков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Портативный аппарат для измерения 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активированного времени свертывания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реинфузии крови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22.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фильтрации реинфузируемой крови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Аппараты для вне- и очагового остеосинтеза при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травматической нестабильности каркаса груди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радиочастотной термоабляции опухолей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высокочастотной искусственной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вентиляции легких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26.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Временные носимые электрокардиостимуляторы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27.</w:t>
            </w:r>
            <w:r>
              <w:t xml:space="preserve">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пневмоторакса и пневмоперитонеума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28.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Хирургическая лазерная система с мощностью от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8 Вт до 30 Вт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29.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Хирургическая лазерная система с мощностью от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2 Вт до 5 Вт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30. </w:t>
            </w:r>
          </w:p>
        </w:tc>
        <w:tc>
          <w:tcPr>
            <w:tcW w:w="5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Генератор электрозвуковой со сменными насадками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12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</w:t>
      </w:r>
      <w:r>
        <w:t>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r>
        <w:lastRenderedPageBreak/>
        <w:t>ПРАВИЛА</w:t>
      </w:r>
    </w:p>
    <w:p w:rsidR="00000000" w:rsidRDefault="00940D64">
      <w:pPr>
        <w:pStyle w:val="ConsPlusNormal"/>
        <w:jc w:val="center"/>
      </w:pPr>
      <w:r>
        <w:t>ОРГАНИЗАЦИИ ДЕЯТЕЛЬНОСТИ ЦЕНТРА МЕДИЦИНСКОГО</w:t>
      </w:r>
    </w:p>
    <w:p w:rsidR="00000000" w:rsidRDefault="00940D64">
      <w:pPr>
        <w:pStyle w:val="ConsPlusNormal"/>
        <w:jc w:val="center"/>
      </w:pPr>
      <w:r>
        <w:t>ТОРАКАЛЬНОЙ ХИРУРГИИ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торакальной хирургии (далее - Центр).</w:t>
      </w:r>
    </w:p>
    <w:p w:rsidR="00000000" w:rsidRDefault="00940D64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t>3. Центр</w:t>
      </w:r>
      <w:r>
        <w:t xml:space="preserve">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случае, когда Центр организуется как структурное подразделение медицинской организации.</w:t>
      </w:r>
    </w:p>
    <w:p w:rsidR="00000000" w:rsidRDefault="00940D64">
      <w:pPr>
        <w:pStyle w:val="ConsPlusNormal"/>
        <w:ind w:firstLine="540"/>
        <w:jc w:val="both"/>
      </w:pPr>
      <w:r>
        <w:t>На дол</w:t>
      </w:r>
      <w:r>
        <w:t xml:space="preserve">жность руководителя Центра назначается специалист, соответствующий требованиям, предъявляемым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</w:t>
      </w:r>
      <w:r>
        <w:t>от 7 июля 2009 г. N 415н, по специальности "торакальная хирургия".</w:t>
      </w:r>
    </w:p>
    <w:p w:rsidR="00000000" w:rsidRDefault="00940D64">
      <w:pPr>
        <w:pStyle w:val="ConsPlusNormal"/>
        <w:ind w:firstLine="540"/>
        <w:jc w:val="both"/>
      </w:pPr>
      <w:r>
        <w:t>4. Структуру и штатную численность Центра устанавливает учредитель медицинской организации или руководитель медицинской организации в случае, когда Центр организуется как структурное подраз</w:t>
      </w:r>
      <w:r>
        <w:t xml:space="preserve">деление медицинской организации, исходя из объема лечебно-диагностической работы, с учетом рекомендуемых штатных нормативов, предусмотренных </w:t>
      </w:r>
      <w:hyperlink w:anchor="Par824" w:tooltip="РЕКОМЕНДУЕМЫЕ ШТАТНЫЕ НОРМАТИВЫ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</w:t>
      </w:r>
      <w:r>
        <w:t>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5. В структуру Центра могут входить отделение хирургическое торакальное, отделение хирургическое торакальное специализированное и отделения других профилей, необходимы</w:t>
      </w:r>
      <w:r>
        <w:t>е для реализации основных функций Центра.</w:t>
      </w:r>
    </w:p>
    <w:p w:rsidR="00000000" w:rsidRDefault="00940D64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оснащения, предусмотренным </w:t>
      </w:r>
      <w:hyperlink w:anchor="Par853" w:tooltip="СТАНДАРТ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по профилю </w:t>
      </w:r>
      <w:r>
        <w:t>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Медицинские организации, выполняющие оперативные вмешательства по профилю "торакальная хирургия", в структуре которых создается Центр, дополнительно оснащают операционную, входящую в структуру медиц</w:t>
      </w:r>
      <w:r>
        <w:t xml:space="preserve">инской организации, в соответствии с </w:t>
      </w:r>
      <w:hyperlink w:anchor="Par896" w:tooltip="СТАНДАР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"торакальная хирургия", утвержденному настоящим приказом.</w:t>
      </w:r>
    </w:p>
    <w:p w:rsidR="00000000" w:rsidRDefault="00940D64">
      <w:pPr>
        <w:pStyle w:val="ConsPlusNormal"/>
        <w:ind w:firstLine="540"/>
        <w:jc w:val="both"/>
      </w:pPr>
      <w:r>
        <w:t>7. Основными функциями Центра являются</w:t>
      </w:r>
      <w:r>
        <w:t>:</w:t>
      </w:r>
    </w:p>
    <w:p w:rsidR="00000000" w:rsidRDefault="00940D64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 по профилю "торакальная хирургия" на основе </w:t>
      </w:r>
      <w:hyperlink r:id="rId22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оказания медицинской помощи;</w:t>
      </w:r>
    </w:p>
    <w:p w:rsidR="00000000" w:rsidRDefault="00940D64">
      <w:pPr>
        <w:pStyle w:val="ConsPlusNormal"/>
        <w:ind w:firstLine="540"/>
        <w:jc w:val="both"/>
      </w:pPr>
      <w:r>
        <w:t>оказание консультативной помощи врачам других по</w:t>
      </w:r>
      <w:r>
        <w:t>дразделений медицинской организации по вопросам профилактики, диагностики и лечения заболеваний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</w:t>
      </w:r>
      <w:r>
        <w:t>етальности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больных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новых медицинских технолог</w:t>
      </w:r>
      <w:r>
        <w:t>ий по профилю "торакальная хирургия", разработанных в иных медицинских организациях;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940D64">
      <w:pPr>
        <w:pStyle w:val="ConsPlusNormal"/>
        <w:ind w:firstLine="540"/>
        <w:jc w:val="both"/>
      </w:pPr>
      <w:r>
        <w:t>проведение клинических испытаний новых методов и методик, медицинских препаратов и иных устройств, имеющих отношение</w:t>
      </w:r>
      <w:r>
        <w:t xml:space="preserve"> к диагностике, лечению, реабилитации и профилактике заболеваний и патологических состояний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повышение квалификации врачей и других медицинских работников по вопросам оказания медицинской помощи по профилю "торакальная хир</w:t>
      </w:r>
      <w:r>
        <w:t>ургия";</w:t>
      </w:r>
    </w:p>
    <w:p w:rsidR="00000000" w:rsidRDefault="00940D64">
      <w:pPr>
        <w:pStyle w:val="ConsPlusNormal"/>
        <w:ind w:firstLine="540"/>
        <w:jc w:val="both"/>
      </w:pPr>
      <w:r>
        <w:t>участие в организации и совершенствовании системы оказания медицинской помощи по профилю "торакальная хирургия";</w:t>
      </w:r>
    </w:p>
    <w:p w:rsidR="00000000" w:rsidRDefault="00940D6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940D64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940D64">
      <w:pPr>
        <w:pStyle w:val="ConsPlusNormal"/>
        <w:ind w:firstLine="540"/>
        <w:jc w:val="both"/>
      </w:pPr>
      <w:r>
        <w:t xml:space="preserve">8. Центр может быть использован в качестве клинической </w:t>
      </w:r>
      <w:r>
        <w:t xml:space="preserve">базы образовательных учреждений, осуществляющих практическую подготовку лиц, получающих среднее, высшее и послевузовское медицинское образование, дополнительное профессиональное образование в соответствии с </w:t>
      </w:r>
      <w:r>
        <w:lastRenderedPageBreak/>
        <w:t>образовательными программами, а также научных орг</w:t>
      </w:r>
      <w:r>
        <w:t>анизаций.</w:t>
      </w: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jc w:val="right"/>
        <w:outlineLvl w:val="1"/>
      </w:pPr>
      <w:r>
        <w:t>Приложение N 13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  <w:bookmarkStart w:id="11" w:name="Par824"/>
      <w:bookmarkEnd w:id="11"/>
      <w:r>
        <w:t>РЕКОМЕНДУЕМЫЕ ШТАТ</w:t>
      </w:r>
      <w:r>
        <w:t>НЫЕ НОРМАТИВЫ</w:t>
      </w:r>
    </w:p>
    <w:p w:rsidR="00000000" w:rsidRDefault="00940D64">
      <w:pPr>
        <w:pStyle w:val="ConsPlusNormal"/>
        <w:jc w:val="center"/>
      </w:pPr>
      <w:r>
        <w:t>ЦЕНТРА МЕДИЦИНСКОГО ТОРАКАЛЬНОЙ ХИРУРГИИ</w:t>
      </w:r>
    </w:p>
    <w:p w:rsidR="00000000" w:rsidRDefault="00940D64">
      <w:pPr>
        <w:pStyle w:val="ConsPlusNormal"/>
        <w:jc w:val="center"/>
      </w:pPr>
      <w:r>
        <w:t>(ЗА ИСКЛЮЧЕНИЕМ ОТДЕЛЕНИЯ ХИРУРГИЧЕСКОГО ТОРАКАЛЬНОГО,</w:t>
      </w:r>
    </w:p>
    <w:p w:rsidR="00000000" w:rsidRDefault="00940D64">
      <w:pPr>
        <w:pStyle w:val="ConsPlusNormal"/>
        <w:jc w:val="center"/>
      </w:pPr>
      <w:r>
        <w:t>ОТДЕЛЕНИЯ ХИРУРГИЧЕСКОГО ТОРАКАЛЬНОГО СПЕЦИАЛИЗИРОВАННОГО</w:t>
      </w:r>
    </w:p>
    <w:p w:rsidR="00000000" w:rsidRDefault="00940D64">
      <w:pPr>
        <w:pStyle w:val="ConsPlusNormal"/>
        <w:jc w:val="center"/>
      </w:pPr>
      <w:r>
        <w:t>И ОТДЕЛЕНИЙ ИНЫХ ПРОФИЛЕЙ, ВХОДЯЩИХ В СТРУКТУРУ ЦЕНТРА)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499"/>
        <w:gridCol w:w="2808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Наименован</w:t>
            </w:r>
            <w:r>
              <w:t xml:space="preserve">ие должностей        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Количество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 должностей (при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работе круглосуточно)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Руководитель - врач - торакальный хирург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1 на Центр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Главная медицинская сестра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1 на Центр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14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bookmarkStart w:id="12" w:name="Par853"/>
      <w:bookmarkEnd w:id="12"/>
      <w:r>
        <w:t>СТАНДАРТ</w:t>
      </w:r>
    </w:p>
    <w:p w:rsidR="00000000" w:rsidRDefault="00940D64">
      <w:pPr>
        <w:pStyle w:val="ConsPlusNormal"/>
        <w:jc w:val="center"/>
      </w:pPr>
      <w:r>
        <w:t>ОСНАЩЕНИЯ ЦЕНТРА МЕДИЦИН</w:t>
      </w:r>
      <w:r>
        <w:t>СКОГО ТОРАКАЛЬНОЙ ХИРУРГИИ</w:t>
      </w:r>
    </w:p>
    <w:p w:rsidR="00000000" w:rsidRDefault="00940D64">
      <w:pPr>
        <w:pStyle w:val="ConsPlusNormal"/>
        <w:jc w:val="center"/>
      </w:pPr>
      <w:r>
        <w:t>(ЗА ИСКЛЮЧЕНИЕМ ОТДЕЛЕНИЯ ХИРУРГИЧЕСКОГО ТОРАКАЛЬНОГО,</w:t>
      </w:r>
    </w:p>
    <w:p w:rsidR="00000000" w:rsidRDefault="00940D64">
      <w:pPr>
        <w:pStyle w:val="ConsPlusNormal"/>
        <w:jc w:val="center"/>
      </w:pPr>
      <w:r>
        <w:t>ОТДЕЛЕНИЯ ХИРУРГИЧЕСКОГО ТОРАКАЛЬНОГО СПЕЦИАЛИЗИРОВАННОГО)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Биопсийная (пункционная) насадка для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ультразвукового датчика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фотодинамической терапии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лазерной хирургии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</w:t>
            </w:r>
            <w:r>
              <w:t xml:space="preserve">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комплексного исследования функции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внешнего дыхания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холтеровского мониторирования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сердечного ритма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Электрокардиограф 12-канальный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ультразвукового исследования сердца и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сосудов с опцией "стресс-эхо"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Горизонтальный велоэргометр    </w:t>
            </w:r>
            <w:r>
              <w:t xml:space="preserve">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center"/>
      </w:pPr>
    </w:p>
    <w:p w:rsidR="00000000" w:rsidRDefault="00940D64">
      <w:pPr>
        <w:pStyle w:val="ConsPlusNormal"/>
        <w:jc w:val="right"/>
        <w:outlineLvl w:val="1"/>
      </w:pPr>
      <w:r>
        <w:t>Приложение N 15</w:t>
      </w:r>
    </w:p>
    <w:p w:rsidR="00000000" w:rsidRDefault="00940D64">
      <w:pPr>
        <w:pStyle w:val="ConsPlusNormal"/>
        <w:jc w:val="right"/>
      </w:pPr>
      <w:r>
        <w:t>к Порядку оказания медицинской</w:t>
      </w:r>
    </w:p>
    <w:p w:rsidR="00000000" w:rsidRDefault="00940D64">
      <w:pPr>
        <w:pStyle w:val="ConsPlusNormal"/>
        <w:jc w:val="right"/>
      </w:pPr>
      <w:r>
        <w:t>помощи взрослому населению</w:t>
      </w:r>
    </w:p>
    <w:p w:rsidR="00000000" w:rsidRDefault="00940D64">
      <w:pPr>
        <w:pStyle w:val="ConsPlusNormal"/>
        <w:jc w:val="right"/>
      </w:pPr>
      <w:r>
        <w:t>по профилю "торакальная</w:t>
      </w:r>
    </w:p>
    <w:p w:rsidR="00000000" w:rsidRDefault="00940D64">
      <w:pPr>
        <w:pStyle w:val="ConsPlusNormal"/>
        <w:jc w:val="right"/>
      </w:pPr>
      <w:r>
        <w:t>хирургия", утвержденному приказом</w:t>
      </w:r>
    </w:p>
    <w:p w:rsidR="00000000" w:rsidRDefault="00940D64">
      <w:pPr>
        <w:pStyle w:val="ConsPlusNormal"/>
        <w:jc w:val="right"/>
      </w:pPr>
      <w:r>
        <w:t>Министерства здравоохранения</w:t>
      </w:r>
    </w:p>
    <w:p w:rsidR="00000000" w:rsidRDefault="00940D64">
      <w:pPr>
        <w:pStyle w:val="ConsPlusNormal"/>
        <w:jc w:val="right"/>
      </w:pPr>
      <w:r>
        <w:t>Российской Федерации</w:t>
      </w:r>
    </w:p>
    <w:p w:rsidR="00000000" w:rsidRDefault="00940D64">
      <w:pPr>
        <w:pStyle w:val="ConsPlusNormal"/>
        <w:jc w:val="right"/>
      </w:pPr>
      <w:r>
        <w:t>от 12 ноября 2012 г. N 898н</w:t>
      </w:r>
    </w:p>
    <w:p w:rsidR="00000000" w:rsidRDefault="00940D64">
      <w:pPr>
        <w:pStyle w:val="ConsPlusNormal"/>
        <w:jc w:val="right"/>
      </w:pPr>
    </w:p>
    <w:p w:rsidR="00000000" w:rsidRDefault="00940D64">
      <w:pPr>
        <w:pStyle w:val="ConsPlusNormal"/>
        <w:jc w:val="center"/>
      </w:pPr>
      <w:bookmarkStart w:id="13" w:name="Par896"/>
      <w:bookmarkEnd w:id="13"/>
      <w:r>
        <w:t>СТАНДАРТ</w:t>
      </w:r>
    </w:p>
    <w:p w:rsidR="00000000" w:rsidRDefault="00940D64">
      <w:pPr>
        <w:pStyle w:val="ConsPlusNormal"/>
        <w:jc w:val="center"/>
      </w:pPr>
      <w:r>
        <w:t>ДОПОЛНИТЕЛЬНОГО ОСНАЩЕНИЯ ОПЕРАЦИОННОЙ МЕДИЦИНСКОЙ</w:t>
      </w:r>
    </w:p>
    <w:p w:rsidR="00000000" w:rsidRDefault="00940D64">
      <w:pPr>
        <w:pStyle w:val="ConsPlusNormal"/>
        <w:jc w:val="center"/>
      </w:pPr>
      <w:r>
        <w:t>ОРГАНИЗАЦИИ, ВЫПОЛНЯЮЩЕЙ ОПЕРАТИВНЫЕ ВМЕШАТЕЛЬСТВА</w:t>
      </w:r>
    </w:p>
    <w:p w:rsidR="00000000" w:rsidRDefault="00940D64">
      <w:pPr>
        <w:pStyle w:val="ConsPlusNormal"/>
        <w:jc w:val="center"/>
      </w:pPr>
      <w:r>
        <w:t>ПО ПРОФИЛЮ "ТОРАКАЛЬНАЯ ХИРУРГИЯ", В СТРУКТУРЕ КОТОРОЙ</w:t>
      </w:r>
    </w:p>
    <w:p w:rsidR="00000000" w:rsidRDefault="00940D64">
      <w:pPr>
        <w:pStyle w:val="ConsPlusNormal"/>
        <w:jc w:val="center"/>
      </w:pPr>
      <w:r>
        <w:t>СОЗДАЕТСЯ ЦЕНТР МЕДИЦИНСКИЙ ТОРАКАЛЬНОЙ ХИРУРГИИ</w:t>
      </w:r>
    </w:p>
    <w:p w:rsidR="00000000" w:rsidRDefault="00940D64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          </w:t>
            </w:r>
            <w:r>
              <w:t xml:space="preserve"> Наименование        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Лампа бестеневая (не менее 2-х сателлитов)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Рентгенопрозрачный операционный стол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одноразовых инструментов для выполнения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трансторакальной биопсии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экстренной стерилизации инструментов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и материалов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монополярного, биполярного коагулятора и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электролигируещего электрохирургического блока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Хирургический фильтрующий эвакуатор дыма для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совместной работы с электрокоагуляционной и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лазерной системами          </w:t>
            </w:r>
            <w:r>
              <w:t xml:space="preserve">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аргоноплазменной коагуляции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Торакальный набор хирургический инструментов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Сердечно-сосудистый набор хирургический           </w:t>
            </w:r>
          </w:p>
          <w:p w:rsidR="00000000" w:rsidRDefault="00940D64">
            <w:pPr>
              <w:pStyle w:val="ConsPlusNonformat"/>
              <w:jc w:val="both"/>
            </w:pPr>
            <w:r>
              <w:t>инструме</w:t>
            </w:r>
            <w:r>
              <w:t xml:space="preserve">нтов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стернотомии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11.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Комплект сшивающих аппаратов для наложения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механического шва с длиной кассеты 25, 30, 45,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55, 60, 80, 90 и 100 мм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Эндовидеохирургический комплекс для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торакохирургических оперативных вмешательств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Набор инструментов для видеоторакоскопических     </w:t>
            </w:r>
          </w:p>
          <w:p w:rsidR="00000000" w:rsidRDefault="00940D64">
            <w:pPr>
              <w:pStyle w:val="ConsPlusNonformat"/>
              <w:jc w:val="both"/>
            </w:pPr>
            <w:r>
              <w:t>опер</w:t>
            </w:r>
            <w:r>
              <w:t xml:space="preserve">аций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моечно-дезинфекционный для 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видеоторакоскопических инструментов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Наркозно-дыхательный аппарат с возможностью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ручной масочной вентиляции и принудительной по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объему и по давлению, с испарителями и встроенным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газоанализатором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Термоматрас для согревания больного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Порт</w:t>
            </w:r>
            <w:r>
              <w:t xml:space="preserve">ативный анализатор газов крови (газы крови,   </w:t>
            </w:r>
          </w:p>
          <w:p w:rsidR="00000000" w:rsidRDefault="00940D64">
            <w:pPr>
              <w:pStyle w:val="ConsPlusNonformat"/>
              <w:jc w:val="both"/>
            </w:pPr>
            <w:r>
              <w:t>кислотно-основное состояние, электролитный состав)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1 на 2 смежные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  операционные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Дефибриллятор-монитор синхронизируемый с          </w:t>
            </w:r>
          </w:p>
          <w:p w:rsidR="00000000" w:rsidRDefault="00940D64">
            <w:pPr>
              <w:pStyle w:val="ConsPlusNonformat"/>
              <w:jc w:val="both"/>
            </w:pPr>
            <w:r>
              <w:t>электродами для внутренней и внешней дефибрилляции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Операционный монитор с отображением на экране не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менее 9 кривых с возможностями измерения: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электрокардиограммы - 5 отведений, инвазивного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давления - 2 порта, неинвазивного давления,       </w:t>
            </w:r>
          </w:p>
          <w:p w:rsidR="00000000" w:rsidRDefault="00940D64">
            <w:pPr>
              <w:pStyle w:val="ConsPlusNonformat"/>
              <w:jc w:val="both"/>
            </w:pPr>
            <w:r>
              <w:t>сердечного выброса, температ</w:t>
            </w:r>
            <w:r>
              <w:t xml:space="preserve">уры, пульсоксиметрии,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капнометрии, концентрации ингаляционных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анестетиков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Портативный аппарат для измерения активированного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времени свертывания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</w:t>
            </w:r>
            <w:r>
              <w:t xml:space="preserve">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реинфузии крови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фильтрации реинфузируемой крови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Аппараты для вне- и очагового остеосинтеза при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травматической нестабильности каркаса груди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радиочастотной термоабляции опухолей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высокочастотной искусственной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вентиляции легких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26</w:t>
            </w:r>
            <w:r>
              <w:t xml:space="preserve">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Временные носимые электрокардиостимуляторы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пневмоторакса и пневмоперитонеума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Хирургическая лазерная система с мощностью от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8 Вт до 30 Вт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Хирургическая лазерная система с мощностью от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2 Вт до 5 Вт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Генератор электрозвуковой со сменными насадками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Аппарат искусственного кровообр</w:t>
            </w:r>
            <w:r>
              <w:t xml:space="preserve">ащения модульной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комплектации с роликовыми насосам и  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треморегулирующим устройством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lastRenderedPageBreak/>
              <w:t xml:space="preserve">32.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Аппарат для аутогемотрансфузии (гемосепаратор)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Оборудование для проведения процедуры    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экстракорпоральной мембранной оксигенации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Система медицинская видеоэндоскопическая для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конфоканальной лазерной микроскопии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>Комп</w:t>
            </w:r>
            <w:r>
              <w:t xml:space="preserve">лекс роботизированный с интуитивной системой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для хирургии и эндоскопии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Видеобронхоскоп с возможностью выполнения       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эндопросветной ультрасонографии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Видеоэзофагогастроскоп с возможностью выполнения  </w:t>
            </w:r>
          </w:p>
          <w:p w:rsidR="00000000" w:rsidRDefault="00940D64">
            <w:pPr>
              <w:pStyle w:val="ConsPlusNonformat"/>
              <w:jc w:val="both"/>
            </w:pPr>
            <w:r>
              <w:t xml:space="preserve">эндопросветной ультрасонографии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Ангиографическая установка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940D64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000000" w:rsidRDefault="00940D64">
      <w:pPr>
        <w:pStyle w:val="ConsPlusNormal"/>
        <w:ind w:firstLine="540"/>
        <w:jc w:val="both"/>
      </w:pPr>
    </w:p>
    <w:p w:rsidR="00000000" w:rsidRDefault="00940D64">
      <w:pPr>
        <w:pStyle w:val="ConsPlusNormal"/>
        <w:ind w:firstLine="540"/>
        <w:jc w:val="both"/>
      </w:pPr>
    </w:p>
    <w:p w:rsidR="00940D64" w:rsidRDefault="00940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0D64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64" w:rsidRDefault="00940D64">
      <w:pPr>
        <w:spacing w:after="0" w:line="240" w:lineRule="auto"/>
      </w:pPr>
      <w:r>
        <w:separator/>
      </w:r>
    </w:p>
  </w:endnote>
  <w:endnote w:type="continuationSeparator" w:id="0">
    <w:p w:rsidR="00940D64" w:rsidRDefault="0094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0D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7561A">
            <w:fldChar w:fldCharType="separate"/>
          </w:r>
          <w:r w:rsidR="0087561A">
            <w:rPr>
              <w:noProof/>
            </w:rPr>
            <w:t>22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7561A">
            <w:fldChar w:fldCharType="separate"/>
          </w:r>
          <w:r w:rsidR="0087561A">
            <w:rPr>
              <w:noProof/>
            </w:rPr>
            <w:t>22</w:t>
          </w:r>
          <w:r>
            <w:fldChar w:fldCharType="end"/>
          </w:r>
        </w:p>
      </w:tc>
    </w:tr>
  </w:tbl>
  <w:p w:rsidR="00000000" w:rsidRDefault="00940D6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64" w:rsidRDefault="00940D64">
      <w:pPr>
        <w:spacing w:after="0" w:line="240" w:lineRule="auto"/>
      </w:pPr>
      <w:r>
        <w:separator/>
      </w:r>
    </w:p>
  </w:footnote>
  <w:footnote w:type="continuationSeparator" w:id="0">
    <w:p w:rsidR="00940D64" w:rsidRDefault="0094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12.11.2012 N 898н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взрослому населению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40D6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40D6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940D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40D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A"/>
    <w:rsid w:val="0087561A"/>
    <w:rsid w:val="009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11303615B7A64488FC306928AFC7967E92EDED3F76879D62567BB1339B7FEF528F0983DF48CBED626G3H" TargetMode="External"/><Relationship Id="rId18" Type="http://schemas.openxmlformats.org/officeDocument/2006/relationships/hyperlink" Target="consultantplus://offline/ref=311303615B7A64488FC306928AFC7967E922DADDF36079D62567BB1339B7FEF528F0983DF48CBED726G4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1303615B7A64488FC306928AFC7967E924D3DDF76579D62567BB1339B7FEF528F0983DF48CBED726G8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1303615B7A64488FC306928AFC7967E926DBDCF26779D62567BB1339B7FEF528F0983DF48CBED426G4H" TargetMode="External"/><Relationship Id="rId17" Type="http://schemas.openxmlformats.org/officeDocument/2006/relationships/hyperlink" Target="consultantplus://offline/ref=311303615B7A64488FC306928AFC7967E924D3DDF76579D62567BB1339B7FEF528F0983DF48CBED726G8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1303615B7A64488FC306928AFC7967E922DADDF36079D62567BB1339B7FEF528F0983DF48CBED726G4H" TargetMode="External"/><Relationship Id="rId20" Type="http://schemas.openxmlformats.org/officeDocument/2006/relationships/hyperlink" Target="consultantplus://offline/ref=311303615B7A64488FC306928AFC7967E922DADDF36079D62567BB1339B7FEF528F0983DF48CBED726G4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1303615B7A64488FC306928AFC7967E927DED2F16479D62567BB1339B7FEF528F0983DF48CBED626G1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1303615B7A64488FC306928AFC7967E924D3DDF76579D62567BB1339B7FEF528F0983DF48CBED726G8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11303615B7A64488FC306928AFC7967E924DCD9F66179D62567BB13392BG7H" TargetMode="External"/><Relationship Id="rId19" Type="http://schemas.openxmlformats.org/officeDocument/2006/relationships/hyperlink" Target="consultantplus://offline/ref=311303615B7A64488FC306928AFC7967E924D3DDF76579D62567BB1339B7FEF528F0983DF48CBED726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303615B7A64488FC306928AFC7967E92ED9D3F76779D62567BB1339B7FEF528F0983DF48CBDDE26G9H" TargetMode="External"/><Relationship Id="rId14" Type="http://schemas.openxmlformats.org/officeDocument/2006/relationships/hyperlink" Target="consultantplus://offline/ref=311303615B7A64488FC306928AFC7967E924DED3F66979D62567BB1339B7FEF528F0983DF48CBED626G1H" TargetMode="External"/><Relationship Id="rId22" Type="http://schemas.openxmlformats.org/officeDocument/2006/relationships/hyperlink" Target="consultantplus://offline/ref=311303615B7A64488FC306928AFC7967E922DADDF36079D62567BB1339B7FEF528F0983DF48CBED726G4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8924</Words>
  <Characters>50868</Characters>
  <Application>Microsoft Office Word</Application>
  <DocSecurity>2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898н"Об утверждении Порядка оказания медицинской помощи взрослому населению по профилю "торакальная хирургия""(Зарегистрировано в Минюсте России 19.12.2012 N 26192)</vt:lpstr>
    </vt:vector>
  </TitlesOfParts>
  <Company>КонсультантПлюс Версия 4015.00.01</Company>
  <LinksUpToDate>false</LinksUpToDate>
  <CharactersWithSpaces>59673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898н"Об утверждении Порядка оказания медицинской помощи взрослому населению по профилю "торакальная хирургия""(Зарегистрировано в Минюсте России 19.12.2012 N 26192)</dc:title>
  <dc:creator>scoric</dc:creator>
  <cp:lastModifiedBy>scoric</cp:lastModifiedBy>
  <cp:revision>2</cp:revision>
  <dcterms:created xsi:type="dcterms:W3CDTF">2015-10-22T08:40:00Z</dcterms:created>
  <dcterms:modified xsi:type="dcterms:W3CDTF">2015-10-22T08:40:00Z</dcterms:modified>
</cp:coreProperties>
</file>